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6F0C" w14:textId="4216E6E4" w:rsidR="00C83430" w:rsidRDefault="00C83430" w:rsidP="009F1347"/>
    <w:p w14:paraId="343C42BB" w14:textId="6BF1B08A" w:rsidR="00F54341" w:rsidRDefault="00F54341" w:rsidP="009F1347">
      <w:pPr>
        <w:rPr>
          <w:sz w:val="28"/>
          <w:szCs w:val="28"/>
        </w:rPr>
      </w:pPr>
    </w:p>
    <w:p w14:paraId="320E9AAA" w14:textId="6E961ED6" w:rsidR="00F54341" w:rsidRPr="00F54341" w:rsidRDefault="00F54341" w:rsidP="00F54341">
      <w:pPr>
        <w:jc w:val="center"/>
        <w:rPr>
          <w:rFonts w:ascii="Modern Love" w:hAnsi="Modern Love"/>
          <w:sz w:val="44"/>
          <w:szCs w:val="44"/>
        </w:rPr>
      </w:pPr>
      <w:r w:rsidRPr="00F54341">
        <w:rPr>
          <w:rFonts w:ascii="Modern Love" w:hAnsi="Modern Love"/>
          <w:sz w:val="44"/>
          <w:szCs w:val="44"/>
        </w:rPr>
        <w:t>Fundacja Moy</w:t>
      </w:r>
      <w:r>
        <w:rPr>
          <w:rFonts w:ascii="Modern Love" w:hAnsi="Modern Love"/>
          <w:sz w:val="44"/>
          <w:szCs w:val="44"/>
        </w:rPr>
        <w:t>o</w:t>
      </w:r>
      <w:r w:rsidRPr="00F54341">
        <w:rPr>
          <w:rFonts w:ascii="Modern Love" w:hAnsi="Modern Love"/>
          <w:sz w:val="44"/>
          <w:szCs w:val="44"/>
        </w:rPr>
        <w:t>4children</w:t>
      </w:r>
    </w:p>
    <w:p w14:paraId="48862E55" w14:textId="77777777" w:rsidR="00F54341" w:rsidRDefault="00F54341" w:rsidP="009F1347">
      <w:pPr>
        <w:rPr>
          <w:sz w:val="28"/>
          <w:szCs w:val="28"/>
        </w:rPr>
      </w:pPr>
    </w:p>
    <w:p w14:paraId="15948329" w14:textId="60B14A91" w:rsidR="00F54341" w:rsidRDefault="00F54341" w:rsidP="00F54341">
      <w:pPr>
        <w:jc w:val="center"/>
        <w:rPr>
          <w:sz w:val="28"/>
          <w:szCs w:val="28"/>
        </w:rPr>
      </w:pPr>
      <w:r>
        <w:rPr>
          <w:noProof/>
          <w:sz w:val="28"/>
          <w:szCs w:val="28"/>
        </w:rPr>
        <w:drawing>
          <wp:inline distT="0" distB="0" distL="0" distR="0" wp14:anchorId="0C86741F" wp14:editId="122F40A9">
            <wp:extent cx="2438400" cy="2019300"/>
            <wp:effectExtent l="0" t="0" r="0" b="0"/>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yo_small_naklejka.jpg"/>
                    <pic:cNvPicPr/>
                  </pic:nvPicPr>
                  <pic:blipFill>
                    <a:blip r:embed="rId8">
                      <a:extLst>
                        <a:ext uri="{28A0092B-C50C-407E-A947-70E740481C1C}">
                          <a14:useLocalDpi xmlns:a14="http://schemas.microsoft.com/office/drawing/2010/main" val="0"/>
                        </a:ext>
                      </a:extLst>
                    </a:blip>
                    <a:stretch>
                      <a:fillRect/>
                    </a:stretch>
                  </pic:blipFill>
                  <pic:spPr>
                    <a:xfrm>
                      <a:off x="0" y="0"/>
                      <a:ext cx="2438400" cy="2019300"/>
                    </a:xfrm>
                    <a:prstGeom prst="rect">
                      <a:avLst/>
                    </a:prstGeom>
                  </pic:spPr>
                </pic:pic>
              </a:graphicData>
            </a:graphic>
          </wp:inline>
        </w:drawing>
      </w:r>
    </w:p>
    <w:p w14:paraId="13CD993A" w14:textId="77777777" w:rsidR="00F54341" w:rsidRDefault="00F54341" w:rsidP="009F1347">
      <w:pPr>
        <w:rPr>
          <w:sz w:val="28"/>
          <w:szCs w:val="28"/>
        </w:rPr>
      </w:pPr>
    </w:p>
    <w:p w14:paraId="1AF64EFC" w14:textId="77777777" w:rsidR="00F54341" w:rsidRDefault="00F54341" w:rsidP="009F1347">
      <w:pPr>
        <w:rPr>
          <w:sz w:val="28"/>
          <w:szCs w:val="28"/>
        </w:rPr>
      </w:pPr>
    </w:p>
    <w:p w14:paraId="2FF1E640" w14:textId="77777777" w:rsidR="00F54341" w:rsidRDefault="00F54341" w:rsidP="009F1347">
      <w:pPr>
        <w:rPr>
          <w:sz w:val="28"/>
          <w:szCs w:val="28"/>
        </w:rPr>
      </w:pPr>
    </w:p>
    <w:p w14:paraId="18019D59" w14:textId="481FF60E" w:rsidR="00F54341" w:rsidRPr="00F54341" w:rsidRDefault="00F54341" w:rsidP="00F54341">
      <w:pPr>
        <w:jc w:val="center"/>
        <w:rPr>
          <w:rFonts w:ascii="Modern Love" w:hAnsi="Modern Love"/>
          <w:sz w:val="40"/>
          <w:szCs w:val="40"/>
        </w:rPr>
      </w:pPr>
      <w:r w:rsidRPr="00F54341">
        <w:rPr>
          <w:rFonts w:ascii="Modern Love" w:hAnsi="Modern Love"/>
          <w:sz w:val="40"/>
          <w:szCs w:val="40"/>
        </w:rPr>
        <w:t>Sprawozdanie merytoryczne Fundacji Moyo4children za rok 2019</w:t>
      </w:r>
    </w:p>
    <w:p w14:paraId="7EC559A0" w14:textId="77777777" w:rsidR="00F54341" w:rsidRDefault="00F54341" w:rsidP="009F1347">
      <w:pPr>
        <w:rPr>
          <w:sz w:val="28"/>
          <w:szCs w:val="28"/>
        </w:rPr>
      </w:pPr>
    </w:p>
    <w:p w14:paraId="1723DD13" w14:textId="77777777" w:rsidR="00F54341" w:rsidRDefault="00F54341" w:rsidP="009F1347">
      <w:pPr>
        <w:rPr>
          <w:sz w:val="28"/>
          <w:szCs w:val="28"/>
        </w:rPr>
      </w:pPr>
    </w:p>
    <w:p w14:paraId="4ABD4F2A" w14:textId="77777777" w:rsidR="00F54341" w:rsidRDefault="00F54341" w:rsidP="009F1347">
      <w:pPr>
        <w:rPr>
          <w:sz w:val="28"/>
          <w:szCs w:val="28"/>
        </w:rPr>
      </w:pPr>
    </w:p>
    <w:p w14:paraId="2A7094A7" w14:textId="77777777" w:rsidR="00F54341" w:rsidRDefault="00F54341" w:rsidP="009F1347">
      <w:pPr>
        <w:rPr>
          <w:sz w:val="28"/>
          <w:szCs w:val="28"/>
        </w:rPr>
      </w:pPr>
    </w:p>
    <w:p w14:paraId="720D296E" w14:textId="77777777" w:rsidR="00F54341" w:rsidRDefault="00F54341" w:rsidP="009F1347">
      <w:pPr>
        <w:rPr>
          <w:sz w:val="28"/>
          <w:szCs w:val="28"/>
        </w:rPr>
      </w:pPr>
    </w:p>
    <w:p w14:paraId="303E54D5" w14:textId="77777777" w:rsidR="00F54341" w:rsidRDefault="00F54341" w:rsidP="009F1347">
      <w:pPr>
        <w:rPr>
          <w:sz w:val="28"/>
          <w:szCs w:val="28"/>
        </w:rPr>
      </w:pPr>
    </w:p>
    <w:p w14:paraId="2FD2C34B" w14:textId="77777777" w:rsidR="00F54341" w:rsidRDefault="00F54341" w:rsidP="009F1347">
      <w:pPr>
        <w:rPr>
          <w:sz w:val="28"/>
          <w:szCs w:val="28"/>
        </w:rPr>
      </w:pPr>
    </w:p>
    <w:p w14:paraId="28E35CB8" w14:textId="77777777" w:rsidR="00F54341" w:rsidRDefault="00F54341" w:rsidP="009F1347">
      <w:pPr>
        <w:rPr>
          <w:sz w:val="28"/>
          <w:szCs w:val="28"/>
        </w:rPr>
      </w:pPr>
    </w:p>
    <w:p w14:paraId="0F7923D7" w14:textId="77777777" w:rsidR="00F54341" w:rsidRDefault="00F54341" w:rsidP="009F1347">
      <w:pPr>
        <w:rPr>
          <w:sz w:val="28"/>
          <w:szCs w:val="28"/>
        </w:rPr>
      </w:pPr>
    </w:p>
    <w:p w14:paraId="57A03BEB" w14:textId="77777777" w:rsidR="00F54341" w:rsidRDefault="00F54341" w:rsidP="009F1347">
      <w:pPr>
        <w:rPr>
          <w:sz w:val="28"/>
          <w:szCs w:val="28"/>
        </w:rPr>
      </w:pPr>
    </w:p>
    <w:p w14:paraId="03A48123" w14:textId="550821C1" w:rsidR="00F54341" w:rsidRPr="00F54341" w:rsidRDefault="00F54341" w:rsidP="009F1347">
      <w:pPr>
        <w:rPr>
          <w:b/>
          <w:bCs/>
          <w:sz w:val="28"/>
          <w:szCs w:val="28"/>
        </w:rPr>
      </w:pPr>
      <w:r w:rsidRPr="00F54341">
        <w:rPr>
          <w:b/>
          <w:bCs/>
          <w:sz w:val="28"/>
          <w:szCs w:val="28"/>
        </w:rPr>
        <w:t>Sprawozdanie merytoryczne Fundacji Moyo4children za rok 2019</w:t>
      </w:r>
    </w:p>
    <w:p w14:paraId="1D4BA5A9" w14:textId="77777777" w:rsidR="00A22928" w:rsidRDefault="00A22928" w:rsidP="00A22928">
      <w:pPr>
        <w:pStyle w:val="NormalnyWeb"/>
        <w:shd w:val="clear" w:color="auto" w:fill="FFFFFF"/>
        <w:spacing w:before="0" w:beforeAutospacing="0" w:after="90" w:afterAutospacing="0"/>
        <w:rPr>
          <w:rFonts w:asciiTheme="minorHAnsi" w:hAnsiTheme="minorHAnsi" w:cstheme="minorHAnsi"/>
          <w:color w:val="1C1E21"/>
          <w:sz w:val="28"/>
          <w:szCs w:val="28"/>
          <w:shd w:val="clear" w:color="auto" w:fill="FFFFFF"/>
        </w:rPr>
      </w:pPr>
      <w:r>
        <w:rPr>
          <w:rFonts w:asciiTheme="minorHAnsi" w:hAnsiTheme="minorHAnsi" w:cstheme="minorHAnsi"/>
          <w:color w:val="1C1E21"/>
          <w:sz w:val="28"/>
          <w:szCs w:val="28"/>
          <w:shd w:val="clear" w:color="auto" w:fill="FFFFFF"/>
        </w:rPr>
        <w:t>§2 Zachowano oryginalną numerację paragrafów i punktów z rozporządzenia Ministra Sprawiedliwości z dnia 8 maja 2001 roku w sprawie ramowego zakresu sprawozdania z działalności fundacji)</w:t>
      </w:r>
    </w:p>
    <w:p w14:paraId="67C2D0E5" w14:textId="37D4DE66" w:rsidR="00F54341" w:rsidRDefault="00F54341" w:rsidP="009F1347">
      <w:pPr>
        <w:rPr>
          <w:sz w:val="28"/>
          <w:szCs w:val="28"/>
        </w:rPr>
      </w:pPr>
    </w:p>
    <w:p w14:paraId="7C64B688" w14:textId="1CF12B68" w:rsidR="00F54341" w:rsidRPr="006803D5" w:rsidRDefault="00F54341" w:rsidP="00F54341">
      <w:pPr>
        <w:pStyle w:val="Akapitzlist"/>
        <w:numPr>
          <w:ilvl w:val="0"/>
          <w:numId w:val="3"/>
        </w:numPr>
        <w:rPr>
          <w:sz w:val="28"/>
          <w:szCs w:val="28"/>
        </w:rPr>
      </w:pPr>
      <w:r w:rsidRPr="00F54341">
        <w:rPr>
          <w:sz w:val="28"/>
          <w:szCs w:val="28"/>
        </w:rPr>
        <w:t>Fundacja</w:t>
      </w:r>
      <w:r>
        <w:rPr>
          <w:sz w:val="28"/>
          <w:szCs w:val="28"/>
        </w:rPr>
        <w:t xml:space="preserve"> MoYo4children z siedzibą w Witkowie została ustanowiona 11 maja 2017 roku przez dr. Waldemara Olszewskiego i zarejestrowana w Krajowym Rejestrze Sądowym przez Sąd Rejonowy Poznań-Nowe Miasto i Wilda w Poznaniu, IX Wydział Gospodarczy KRS w dniu 28.09.2017</w:t>
      </w:r>
      <w:r w:rsidR="006803D5">
        <w:rPr>
          <w:sz w:val="28"/>
          <w:szCs w:val="28"/>
        </w:rPr>
        <w:t xml:space="preserve"> pod nr. KRS 0000696447</w:t>
      </w:r>
      <w:r>
        <w:rPr>
          <w:sz w:val="28"/>
          <w:szCs w:val="28"/>
        </w:rPr>
        <w:t xml:space="preserve">, oraz otrzymała REGON 36837976700000. </w:t>
      </w:r>
      <w:r w:rsidRPr="00F54341">
        <w:rPr>
          <w:b/>
          <w:bCs/>
          <w:sz w:val="28"/>
          <w:szCs w:val="28"/>
        </w:rPr>
        <w:t>Numer Identyfikacji Podatkowej Fundacji to 7842508317</w:t>
      </w:r>
      <w:r>
        <w:rPr>
          <w:b/>
          <w:bCs/>
          <w:sz w:val="28"/>
          <w:szCs w:val="28"/>
        </w:rPr>
        <w:t xml:space="preserve">. </w:t>
      </w:r>
      <w:r w:rsidRPr="00F54341">
        <w:rPr>
          <w:sz w:val="28"/>
          <w:szCs w:val="28"/>
        </w:rPr>
        <w:t>Fundacja rozpoczęła działalność z dniem</w:t>
      </w:r>
      <w:r>
        <w:rPr>
          <w:b/>
          <w:bCs/>
          <w:sz w:val="28"/>
          <w:szCs w:val="28"/>
        </w:rPr>
        <w:t xml:space="preserve"> </w:t>
      </w:r>
      <w:r w:rsidR="006803D5">
        <w:rPr>
          <w:b/>
          <w:bCs/>
          <w:sz w:val="28"/>
          <w:szCs w:val="28"/>
        </w:rPr>
        <w:t>29.09.2017</w:t>
      </w:r>
    </w:p>
    <w:p w14:paraId="4C91A52A" w14:textId="77777777" w:rsidR="00E53672" w:rsidRDefault="006803D5" w:rsidP="00F54341">
      <w:pPr>
        <w:pStyle w:val="Akapitzlist"/>
        <w:numPr>
          <w:ilvl w:val="0"/>
          <w:numId w:val="3"/>
        </w:numPr>
        <w:rPr>
          <w:sz w:val="28"/>
          <w:szCs w:val="28"/>
        </w:rPr>
      </w:pPr>
      <w:r w:rsidRPr="006803D5">
        <w:rPr>
          <w:sz w:val="28"/>
          <w:szCs w:val="28"/>
        </w:rPr>
        <w:t xml:space="preserve">Siedziba Fundacji Moyo4children znajduje się w Witkowie, </w:t>
      </w:r>
      <w:r>
        <w:rPr>
          <w:sz w:val="28"/>
          <w:szCs w:val="28"/>
        </w:rPr>
        <w:t>przy ulicy Park Kościuszki 18, 62-230 Witkowo</w:t>
      </w:r>
      <w:r w:rsidR="00E53672">
        <w:rPr>
          <w:sz w:val="28"/>
          <w:szCs w:val="28"/>
        </w:rPr>
        <w:t xml:space="preserve">. </w:t>
      </w:r>
    </w:p>
    <w:p w14:paraId="0202B19F" w14:textId="2B573B7B" w:rsidR="006803D5" w:rsidRDefault="00E53672" w:rsidP="00E53672">
      <w:pPr>
        <w:pStyle w:val="Akapitzlist"/>
        <w:rPr>
          <w:sz w:val="28"/>
          <w:szCs w:val="28"/>
        </w:rPr>
      </w:pPr>
      <w:r>
        <w:rPr>
          <w:sz w:val="28"/>
          <w:szCs w:val="28"/>
        </w:rPr>
        <w:t xml:space="preserve">Adres poczty elektronicznej to: </w:t>
      </w:r>
      <w:hyperlink r:id="rId9" w:history="1">
        <w:r w:rsidRPr="00537D92">
          <w:rPr>
            <w:rStyle w:val="Hipercze"/>
            <w:sz w:val="28"/>
            <w:szCs w:val="28"/>
          </w:rPr>
          <w:t>moyo4children@gmail.com</w:t>
        </w:r>
      </w:hyperlink>
    </w:p>
    <w:p w14:paraId="2F1BA34A" w14:textId="7943809D" w:rsidR="00E53672" w:rsidRDefault="00E53672" w:rsidP="00E53672">
      <w:pPr>
        <w:pStyle w:val="Akapitzlist"/>
        <w:rPr>
          <w:sz w:val="28"/>
          <w:szCs w:val="28"/>
        </w:rPr>
      </w:pPr>
      <w:r>
        <w:rPr>
          <w:sz w:val="28"/>
          <w:szCs w:val="28"/>
        </w:rPr>
        <w:t xml:space="preserve">Adres strony internetowej: </w:t>
      </w:r>
      <w:hyperlink r:id="rId10" w:history="1">
        <w:r w:rsidRPr="00537D92">
          <w:rPr>
            <w:rStyle w:val="Hipercze"/>
            <w:sz w:val="28"/>
            <w:szCs w:val="28"/>
          </w:rPr>
          <w:t>www.moyo4children.eu</w:t>
        </w:r>
      </w:hyperlink>
    </w:p>
    <w:p w14:paraId="6858BC29" w14:textId="18E87CA7" w:rsidR="00E53672" w:rsidRDefault="00E53672" w:rsidP="00E53672">
      <w:pPr>
        <w:pStyle w:val="Akapitzlist"/>
        <w:rPr>
          <w:sz w:val="28"/>
          <w:szCs w:val="28"/>
        </w:rPr>
      </w:pPr>
    </w:p>
    <w:p w14:paraId="2A02E22B" w14:textId="2C89BB9D" w:rsidR="00E53672" w:rsidRDefault="00E53672" w:rsidP="00E53672">
      <w:pPr>
        <w:pStyle w:val="Akapitzlist"/>
        <w:numPr>
          <w:ilvl w:val="0"/>
          <w:numId w:val="3"/>
        </w:numPr>
        <w:rPr>
          <w:sz w:val="28"/>
          <w:szCs w:val="28"/>
        </w:rPr>
      </w:pPr>
      <w:r>
        <w:rPr>
          <w:sz w:val="28"/>
          <w:szCs w:val="28"/>
        </w:rPr>
        <w:t xml:space="preserve">Władze statutowe Fundacji na dzień 30.03.2020 stanowią: </w:t>
      </w:r>
    </w:p>
    <w:p w14:paraId="3AEF4E60" w14:textId="054943D0" w:rsidR="00E53672" w:rsidRDefault="00E53672" w:rsidP="00E53672">
      <w:pPr>
        <w:pStyle w:val="Akapitzlist"/>
        <w:ind w:left="1080"/>
        <w:rPr>
          <w:sz w:val="28"/>
          <w:szCs w:val="28"/>
        </w:rPr>
      </w:pPr>
      <w:r w:rsidRPr="00E53672">
        <w:rPr>
          <w:sz w:val="28"/>
          <w:szCs w:val="28"/>
        </w:rPr>
        <w:t xml:space="preserve">Agata </w:t>
      </w:r>
      <w:r>
        <w:rPr>
          <w:sz w:val="28"/>
          <w:szCs w:val="28"/>
        </w:rPr>
        <w:t xml:space="preserve">Tylkowska, Prezes Zarządu </w:t>
      </w:r>
    </w:p>
    <w:p w14:paraId="66BB3A88" w14:textId="3612A086" w:rsidR="00AF14F4" w:rsidRDefault="00AF14F4" w:rsidP="00E53672">
      <w:pPr>
        <w:pStyle w:val="Akapitzlist"/>
        <w:ind w:left="1080"/>
        <w:rPr>
          <w:sz w:val="28"/>
          <w:szCs w:val="28"/>
        </w:rPr>
      </w:pPr>
      <w:r>
        <w:rPr>
          <w:sz w:val="28"/>
          <w:szCs w:val="28"/>
        </w:rPr>
        <w:t>Waldemar Olszewski Wiceprezes Zarządu</w:t>
      </w:r>
    </w:p>
    <w:p w14:paraId="03A4F246" w14:textId="4AA103A3" w:rsidR="00AF14F4" w:rsidRDefault="00AF14F4" w:rsidP="00E53672">
      <w:pPr>
        <w:pStyle w:val="Akapitzlist"/>
        <w:ind w:left="1080"/>
        <w:rPr>
          <w:sz w:val="28"/>
          <w:szCs w:val="28"/>
        </w:rPr>
      </w:pPr>
      <w:r>
        <w:rPr>
          <w:sz w:val="28"/>
          <w:szCs w:val="28"/>
        </w:rPr>
        <w:t xml:space="preserve">Agnieszka Filipiak Sekretarz </w:t>
      </w:r>
    </w:p>
    <w:p w14:paraId="39BA9A76" w14:textId="6244D774" w:rsidR="00E53672" w:rsidRDefault="00E53672" w:rsidP="00E53672">
      <w:pPr>
        <w:ind w:left="720"/>
        <w:rPr>
          <w:sz w:val="28"/>
          <w:szCs w:val="28"/>
        </w:rPr>
      </w:pPr>
      <w:r>
        <w:rPr>
          <w:sz w:val="28"/>
          <w:szCs w:val="28"/>
        </w:rPr>
        <w:t>Organem Nadzoru jest Rada Fundacji w składzie:</w:t>
      </w:r>
    </w:p>
    <w:p w14:paraId="060A7840" w14:textId="3ADBA65E" w:rsidR="00E53672" w:rsidRDefault="00E53672" w:rsidP="00E53672">
      <w:pPr>
        <w:pStyle w:val="Akapitzlist"/>
        <w:ind w:left="1080"/>
        <w:rPr>
          <w:sz w:val="28"/>
          <w:szCs w:val="28"/>
        </w:rPr>
      </w:pPr>
      <w:r>
        <w:rPr>
          <w:sz w:val="28"/>
          <w:szCs w:val="28"/>
        </w:rPr>
        <w:t>Wiesława Tylkowska</w:t>
      </w:r>
    </w:p>
    <w:p w14:paraId="178A4303" w14:textId="16B1797D" w:rsidR="00E53672" w:rsidRDefault="00E53672" w:rsidP="00E53672">
      <w:pPr>
        <w:pStyle w:val="Akapitzlist"/>
        <w:ind w:left="1080"/>
        <w:rPr>
          <w:sz w:val="28"/>
          <w:szCs w:val="28"/>
        </w:rPr>
      </w:pPr>
      <w:r>
        <w:rPr>
          <w:sz w:val="28"/>
          <w:szCs w:val="28"/>
        </w:rPr>
        <w:t>Zbigniew Paweł Tylkowski</w:t>
      </w:r>
    </w:p>
    <w:p w14:paraId="318E5CFE" w14:textId="2B7B45E6" w:rsidR="00E53672" w:rsidRDefault="00E53672" w:rsidP="00E53672">
      <w:pPr>
        <w:pStyle w:val="Akapitzlist"/>
        <w:ind w:left="1080"/>
        <w:rPr>
          <w:sz w:val="28"/>
          <w:szCs w:val="28"/>
        </w:rPr>
      </w:pPr>
      <w:r>
        <w:rPr>
          <w:sz w:val="28"/>
          <w:szCs w:val="28"/>
        </w:rPr>
        <w:t>Izabela Tylkowska-Grabia</w:t>
      </w:r>
    </w:p>
    <w:p w14:paraId="4B94CA93" w14:textId="0EC5B5C2" w:rsidR="00E53672" w:rsidRDefault="00E53672" w:rsidP="00E53672">
      <w:pPr>
        <w:rPr>
          <w:sz w:val="28"/>
          <w:szCs w:val="28"/>
        </w:rPr>
      </w:pPr>
      <w:r>
        <w:rPr>
          <w:sz w:val="28"/>
          <w:szCs w:val="28"/>
        </w:rPr>
        <w:t>Członkowie Rady Nadzorczej pełnią funkcje honorowe i nie pobierają z tego tytułu wynagrodzenia.</w:t>
      </w:r>
    </w:p>
    <w:p w14:paraId="51DA9F14" w14:textId="77F99760" w:rsidR="00E53672" w:rsidRDefault="00E53672" w:rsidP="00E53672">
      <w:pPr>
        <w:rPr>
          <w:sz w:val="28"/>
          <w:szCs w:val="28"/>
        </w:rPr>
      </w:pPr>
      <w:r>
        <w:rPr>
          <w:sz w:val="28"/>
          <w:szCs w:val="28"/>
        </w:rPr>
        <w:t>4 Cel</w:t>
      </w:r>
      <w:r w:rsidR="00EC7C6A">
        <w:rPr>
          <w:sz w:val="28"/>
          <w:szCs w:val="28"/>
        </w:rPr>
        <w:t>em</w:t>
      </w:r>
      <w:r>
        <w:rPr>
          <w:sz w:val="28"/>
          <w:szCs w:val="28"/>
        </w:rPr>
        <w:t xml:space="preserve"> statutowym Fundacji Moyo4children </w:t>
      </w:r>
      <w:r w:rsidR="00EC7C6A">
        <w:rPr>
          <w:sz w:val="28"/>
          <w:szCs w:val="28"/>
        </w:rPr>
        <w:t>jest</w:t>
      </w:r>
      <w:r>
        <w:rPr>
          <w:sz w:val="28"/>
          <w:szCs w:val="28"/>
        </w:rPr>
        <w:t>:</w:t>
      </w:r>
    </w:p>
    <w:p w14:paraId="6888ABD4" w14:textId="5B2E1726" w:rsidR="00E53672" w:rsidRDefault="00EC7C6A" w:rsidP="00EC7C6A">
      <w:pPr>
        <w:pStyle w:val="Akapitzlist"/>
        <w:rPr>
          <w:sz w:val="28"/>
          <w:szCs w:val="28"/>
        </w:rPr>
      </w:pPr>
      <w:r>
        <w:rPr>
          <w:sz w:val="28"/>
          <w:szCs w:val="28"/>
        </w:rPr>
        <w:lastRenderedPageBreak/>
        <w:t>Działalność społeczna polegająca na wspieraniu dzieci osieroconych, dzieci z rodzin patologicznych w zakresie wspierania procesu edukacji oraz zapewnienia godnych warunków bytowania w miejscu zamieszkania.</w:t>
      </w:r>
    </w:p>
    <w:p w14:paraId="123AF901" w14:textId="1CF225CB" w:rsidR="00EC7C6A" w:rsidRDefault="00EC7C6A" w:rsidP="00EC7C6A">
      <w:pPr>
        <w:pStyle w:val="Akapitzlist"/>
        <w:numPr>
          <w:ilvl w:val="0"/>
          <w:numId w:val="3"/>
        </w:numPr>
        <w:rPr>
          <w:sz w:val="28"/>
          <w:szCs w:val="28"/>
        </w:rPr>
      </w:pPr>
      <w:r>
        <w:rPr>
          <w:sz w:val="28"/>
          <w:szCs w:val="28"/>
        </w:rPr>
        <w:t>Fundacja Moyo4children realizuje swoje cele poprzez:</w:t>
      </w:r>
    </w:p>
    <w:p w14:paraId="10A0A607" w14:textId="56C36504" w:rsidR="00EC7C6A" w:rsidRDefault="00EC7C6A" w:rsidP="00EC7C6A">
      <w:pPr>
        <w:pStyle w:val="Akapitzlist"/>
        <w:numPr>
          <w:ilvl w:val="0"/>
          <w:numId w:val="6"/>
        </w:numPr>
        <w:rPr>
          <w:sz w:val="28"/>
          <w:szCs w:val="28"/>
        </w:rPr>
      </w:pPr>
      <w:r>
        <w:rPr>
          <w:sz w:val="28"/>
          <w:szCs w:val="28"/>
        </w:rPr>
        <w:t>Wspieranie edukacji dzieci w kraju i za granicą</w:t>
      </w:r>
    </w:p>
    <w:p w14:paraId="2107221F" w14:textId="1193CD59" w:rsidR="00EC7C6A" w:rsidRDefault="00EC7C6A" w:rsidP="00EC7C6A">
      <w:pPr>
        <w:pStyle w:val="Akapitzlist"/>
        <w:numPr>
          <w:ilvl w:val="0"/>
          <w:numId w:val="6"/>
        </w:numPr>
        <w:rPr>
          <w:sz w:val="28"/>
          <w:szCs w:val="28"/>
        </w:rPr>
      </w:pPr>
      <w:r>
        <w:rPr>
          <w:sz w:val="28"/>
          <w:szCs w:val="28"/>
        </w:rPr>
        <w:t>Organizowanie miejsca nauki i zamieszkania dzieci objętych opieką Fundacji</w:t>
      </w:r>
    </w:p>
    <w:p w14:paraId="6E397AA3" w14:textId="22A102A4" w:rsidR="00EC7C6A" w:rsidRDefault="00EC7C6A" w:rsidP="00EC7C6A">
      <w:pPr>
        <w:pStyle w:val="Akapitzlist"/>
        <w:numPr>
          <w:ilvl w:val="0"/>
          <w:numId w:val="6"/>
        </w:numPr>
        <w:rPr>
          <w:sz w:val="28"/>
          <w:szCs w:val="28"/>
        </w:rPr>
      </w:pPr>
      <w:r>
        <w:rPr>
          <w:sz w:val="28"/>
          <w:szCs w:val="28"/>
        </w:rPr>
        <w:t>Organizację form wypoczynku dzieciom objętym opieką Fundacji</w:t>
      </w:r>
    </w:p>
    <w:p w14:paraId="15EF1224" w14:textId="0B5EDF51" w:rsidR="00EC7C6A" w:rsidRDefault="00EC7C6A" w:rsidP="00EC7C6A">
      <w:pPr>
        <w:pStyle w:val="Akapitzlist"/>
        <w:numPr>
          <w:ilvl w:val="0"/>
          <w:numId w:val="6"/>
        </w:numPr>
        <w:rPr>
          <w:sz w:val="28"/>
          <w:szCs w:val="28"/>
        </w:rPr>
      </w:pPr>
      <w:r>
        <w:rPr>
          <w:sz w:val="28"/>
          <w:szCs w:val="28"/>
        </w:rPr>
        <w:t>Organizowanie występów, wystaw, szczególnie uzdolnionych dzieci w kraju i za granicą</w:t>
      </w:r>
    </w:p>
    <w:p w14:paraId="51A9CBF7" w14:textId="65808CBE" w:rsidR="00EC7C6A" w:rsidRDefault="00EC7C6A" w:rsidP="00EC7C6A">
      <w:pPr>
        <w:pStyle w:val="Akapitzlist"/>
        <w:numPr>
          <w:ilvl w:val="0"/>
          <w:numId w:val="6"/>
        </w:numPr>
        <w:rPr>
          <w:sz w:val="28"/>
          <w:szCs w:val="28"/>
        </w:rPr>
      </w:pPr>
      <w:r>
        <w:rPr>
          <w:sz w:val="28"/>
          <w:szCs w:val="28"/>
        </w:rPr>
        <w:t>Organizację wsparcia nauczania poza szkołą</w:t>
      </w:r>
    </w:p>
    <w:p w14:paraId="0FA43D07" w14:textId="703AFC19" w:rsidR="00EC7C6A" w:rsidRDefault="00EC7C6A" w:rsidP="00EC7C6A">
      <w:pPr>
        <w:pStyle w:val="Akapitzlist"/>
        <w:numPr>
          <w:ilvl w:val="0"/>
          <w:numId w:val="6"/>
        </w:numPr>
        <w:rPr>
          <w:sz w:val="28"/>
          <w:szCs w:val="28"/>
        </w:rPr>
      </w:pPr>
      <w:r>
        <w:rPr>
          <w:sz w:val="28"/>
          <w:szCs w:val="28"/>
        </w:rPr>
        <w:t>Fundowanie stypendiów, zwłaszcza uzdolnionym dzieciom i młodzieży z rodzin najbiedniejszych</w:t>
      </w:r>
    </w:p>
    <w:p w14:paraId="21E64D4F" w14:textId="1B309DDA" w:rsidR="00EC7C6A" w:rsidRDefault="00EC7C6A" w:rsidP="00EC7C6A">
      <w:pPr>
        <w:pStyle w:val="Akapitzlist"/>
        <w:ind w:left="1440"/>
        <w:rPr>
          <w:sz w:val="28"/>
          <w:szCs w:val="28"/>
        </w:rPr>
      </w:pPr>
    </w:p>
    <w:p w14:paraId="332478FB" w14:textId="2AB8560F" w:rsidR="00EC7C6A" w:rsidRDefault="00EC7C6A" w:rsidP="00EC7C6A">
      <w:pPr>
        <w:pStyle w:val="Akapitzlist"/>
        <w:numPr>
          <w:ilvl w:val="0"/>
          <w:numId w:val="3"/>
        </w:numPr>
        <w:rPr>
          <w:sz w:val="28"/>
          <w:szCs w:val="28"/>
        </w:rPr>
      </w:pPr>
      <w:r>
        <w:rPr>
          <w:sz w:val="28"/>
          <w:szCs w:val="28"/>
        </w:rPr>
        <w:t>Przychody Fundacji Moyo4children pochodzą z :</w:t>
      </w:r>
    </w:p>
    <w:p w14:paraId="2693B954" w14:textId="07F061C8" w:rsidR="00EC7C6A" w:rsidRDefault="00EC7C6A" w:rsidP="00EC7C6A">
      <w:pPr>
        <w:pStyle w:val="Akapitzlist"/>
        <w:numPr>
          <w:ilvl w:val="0"/>
          <w:numId w:val="7"/>
        </w:numPr>
        <w:rPr>
          <w:sz w:val="28"/>
          <w:szCs w:val="28"/>
        </w:rPr>
      </w:pPr>
      <w:r>
        <w:rPr>
          <w:sz w:val="28"/>
          <w:szCs w:val="28"/>
        </w:rPr>
        <w:t>Darowizn, spadków, zapisów</w:t>
      </w:r>
    </w:p>
    <w:p w14:paraId="2BE3DB0C" w14:textId="6279CDF0" w:rsidR="00EC7C6A" w:rsidRDefault="00EC7C6A" w:rsidP="00EC7C6A">
      <w:pPr>
        <w:pStyle w:val="Akapitzlist"/>
        <w:numPr>
          <w:ilvl w:val="0"/>
          <w:numId w:val="7"/>
        </w:numPr>
        <w:rPr>
          <w:sz w:val="28"/>
          <w:szCs w:val="28"/>
        </w:rPr>
      </w:pPr>
      <w:r>
        <w:rPr>
          <w:sz w:val="28"/>
          <w:szCs w:val="28"/>
        </w:rPr>
        <w:t>Dotacji i subwencji od osób prawnych</w:t>
      </w:r>
    </w:p>
    <w:p w14:paraId="75DE66DF" w14:textId="12E2BF54" w:rsidR="00EC7C6A" w:rsidRDefault="00EC7C6A" w:rsidP="00EC7C6A">
      <w:pPr>
        <w:pStyle w:val="Akapitzlist"/>
        <w:numPr>
          <w:ilvl w:val="0"/>
          <w:numId w:val="7"/>
        </w:numPr>
        <w:rPr>
          <w:sz w:val="28"/>
          <w:szCs w:val="28"/>
        </w:rPr>
      </w:pPr>
      <w:r>
        <w:rPr>
          <w:sz w:val="28"/>
          <w:szCs w:val="28"/>
        </w:rPr>
        <w:t>Zbiórek publicznych</w:t>
      </w:r>
    </w:p>
    <w:p w14:paraId="1FD2A6ED" w14:textId="73FC9747" w:rsidR="00EC7C6A" w:rsidRDefault="00EC7C6A" w:rsidP="00EC7C6A">
      <w:pPr>
        <w:pStyle w:val="Akapitzlist"/>
        <w:numPr>
          <w:ilvl w:val="0"/>
          <w:numId w:val="7"/>
        </w:numPr>
        <w:rPr>
          <w:sz w:val="28"/>
          <w:szCs w:val="28"/>
        </w:rPr>
      </w:pPr>
      <w:r>
        <w:rPr>
          <w:sz w:val="28"/>
          <w:szCs w:val="28"/>
        </w:rPr>
        <w:t>Majątku Fundacji</w:t>
      </w:r>
    </w:p>
    <w:p w14:paraId="3C4461D9" w14:textId="1B43AD3B" w:rsidR="00EC7C6A" w:rsidRDefault="00EC7C6A" w:rsidP="00EC7C6A">
      <w:pPr>
        <w:pStyle w:val="Akapitzlist"/>
        <w:numPr>
          <w:ilvl w:val="0"/>
          <w:numId w:val="7"/>
        </w:numPr>
        <w:rPr>
          <w:sz w:val="28"/>
          <w:szCs w:val="28"/>
        </w:rPr>
      </w:pPr>
      <w:r>
        <w:rPr>
          <w:sz w:val="28"/>
          <w:szCs w:val="28"/>
        </w:rPr>
        <w:t>Odsetek i lokat bankowych</w:t>
      </w:r>
    </w:p>
    <w:p w14:paraId="16C35D33" w14:textId="0A3E62D3" w:rsidR="00EC7C6A" w:rsidRDefault="00EC7C6A" w:rsidP="00AF14F4">
      <w:pPr>
        <w:ind w:left="1080"/>
        <w:rPr>
          <w:sz w:val="28"/>
          <w:szCs w:val="28"/>
        </w:rPr>
      </w:pPr>
      <w:r>
        <w:rPr>
          <w:sz w:val="28"/>
          <w:szCs w:val="28"/>
        </w:rPr>
        <w:t>Całość przychodów jest przeznaczana na działalność statutową Fundacji.</w:t>
      </w:r>
    </w:p>
    <w:p w14:paraId="776DD3ED" w14:textId="0513412C" w:rsidR="00EC7C6A" w:rsidRDefault="00AF14F4" w:rsidP="00EC7C6A">
      <w:pPr>
        <w:pStyle w:val="Akapitzlist"/>
        <w:numPr>
          <w:ilvl w:val="0"/>
          <w:numId w:val="3"/>
        </w:numPr>
        <w:rPr>
          <w:sz w:val="28"/>
          <w:szCs w:val="28"/>
        </w:rPr>
      </w:pPr>
      <w:r>
        <w:rPr>
          <w:sz w:val="28"/>
          <w:szCs w:val="28"/>
        </w:rPr>
        <w:t>Opis głównych zdarzeń prawnych w działalności Fundacji Moyo4children o skutkach finansowych w roku 2019:</w:t>
      </w:r>
    </w:p>
    <w:p w14:paraId="4EB7F473" w14:textId="77777777" w:rsidR="00AF14F4" w:rsidRDefault="00AF14F4" w:rsidP="00AF14F4">
      <w:pPr>
        <w:pStyle w:val="Akapitzlist"/>
        <w:rPr>
          <w:sz w:val="28"/>
          <w:szCs w:val="28"/>
        </w:rPr>
      </w:pPr>
    </w:p>
    <w:p w14:paraId="1FF15CB1" w14:textId="60DBCC79" w:rsidR="00AF14F4" w:rsidRDefault="00AF14F4" w:rsidP="00AF14F4">
      <w:pPr>
        <w:pStyle w:val="Akapitzlist"/>
        <w:numPr>
          <w:ilvl w:val="0"/>
          <w:numId w:val="8"/>
        </w:numPr>
        <w:rPr>
          <w:sz w:val="28"/>
          <w:szCs w:val="28"/>
        </w:rPr>
      </w:pPr>
      <w:r>
        <w:rPr>
          <w:sz w:val="28"/>
          <w:szCs w:val="28"/>
        </w:rPr>
        <w:t xml:space="preserve">01.01.2019 wycieczka do Parku Narodowego Amboseli w Kenii. Fundacja </w:t>
      </w:r>
      <w:r w:rsidR="00D83F78">
        <w:rPr>
          <w:sz w:val="28"/>
          <w:szCs w:val="28"/>
        </w:rPr>
        <w:t xml:space="preserve">Moyo4children zasponsorowała dzieciom z domu dziecka w Kathonzweni oraz ich opiekunom wycieczkę do parku narodowego. Wiele z dzieci pierwszy raz było poza granicami rodzinnego miasta. Dzieci zwiedziły okolice oraz zobaczyły na żywo zwierzęta w ich naturalnym środowisku. </w:t>
      </w:r>
    </w:p>
    <w:p w14:paraId="6B401818" w14:textId="24C4EF46" w:rsidR="00D83F78" w:rsidRDefault="00D83F78" w:rsidP="00D83F78">
      <w:pPr>
        <w:pStyle w:val="Akapitzlist"/>
        <w:ind w:left="1440"/>
        <w:rPr>
          <w:sz w:val="28"/>
          <w:szCs w:val="28"/>
        </w:rPr>
      </w:pPr>
      <w:r>
        <w:rPr>
          <w:sz w:val="28"/>
          <w:szCs w:val="28"/>
        </w:rPr>
        <w:t>Koszt wycieczki wraz z wynajętym autokarem, kierowcą oraz prowiantem i napojami wyniósł 5 000 zł.</w:t>
      </w:r>
    </w:p>
    <w:p w14:paraId="08688C3A" w14:textId="4E8B6593" w:rsidR="00D83F78" w:rsidRDefault="00D83F78" w:rsidP="00D83F78">
      <w:pPr>
        <w:pStyle w:val="Akapitzlist"/>
        <w:numPr>
          <w:ilvl w:val="0"/>
          <w:numId w:val="8"/>
        </w:numPr>
        <w:rPr>
          <w:sz w:val="28"/>
          <w:szCs w:val="28"/>
        </w:rPr>
      </w:pPr>
      <w:r>
        <w:rPr>
          <w:sz w:val="28"/>
          <w:szCs w:val="28"/>
        </w:rPr>
        <w:lastRenderedPageBreak/>
        <w:t>Zakupione zostały lampy odblaskowe na plecaki oraz notesy. Wszystko kupione od Wielkiej Orkiestry Świątecznej Pomocy. Koszt zakupu wyniósł 220 zł.</w:t>
      </w:r>
    </w:p>
    <w:p w14:paraId="321C0F4C" w14:textId="15152922" w:rsidR="00D83F78" w:rsidRDefault="00D83F78" w:rsidP="00D83F78">
      <w:pPr>
        <w:pStyle w:val="Akapitzlist"/>
        <w:numPr>
          <w:ilvl w:val="0"/>
          <w:numId w:val="8"/>
        </w:numPr>
        <w:rPr>
          <w:sz w:val="28"/>
          <w:szCs w:val="28"/>
        </w:rPr>
      </w:pPr>
      <w:r>
        <w:rPr>
          <w:sz w:val="28"/>
          <w:szCs w:val="28"/>
        </w:rPr>
        <w:t>Założono zbiórkę na platformie „zrzutka.pl” na budowę sanitariatów dla dziewczynek z domu dziecka w Kathonzweni. Zebrano kwotę  835 zł, którą w całości przeznaczono na budowę toalet zewnętrzych w domu dziecka w Kathonzweni.</w:t>
      </w:r>
    </w:p>
    <w:p w14:paraId="67D7B253" w14:textId="18AF8D70" w:rsidR="00D83F78" w:rsidRDefault="00D83F78" w:rsidP="00D83F78">
      <w:pPr>
        <w:pStyle w:val="Akapitzlist"/>
        <w:numPr>
          <w:ilvl w:val="0"/>
          <w:numId w:val="8"/>
        </w:numPr>
        <w:rPr>
          <w:sz w:val="28"/>
          <w:szCs w:val="28"/>
        </w:rPr>
      </w:pPr>
      <w:r>
        <w:rPr>
          <w:sz w:val="28"/>
          <w:szCs w:val="28"/>
        </w:rPr>
        <w:t>Założono zbiórkę na platformie „zrzutka.pl” na potrzeby bieżące domu dziecka w Kathonzweni: artykuły higieniczne, wodę, ubrania. Zebrano 1897 zł, które w całości zostały przekazane na potrzeby bieżące domu dziecka w Kathonzweni</w:t>
      </w:r>
    </w:p>
    <w:p w14:paraId="21D1BF35" w14:textId="3B1DEB6F" w:rsidR="00D83F78" w:rsidRDefault="00D83F78" w:rsidP="00D83F78">
      <w:pPr>
        <w:pStyle w:val="Akapitzlist"/>
        <w:numPr>
          <w:ilvl w:val="0"/>
          <w:numId w:val="8"/>
        </w:numPr>
        <w:rPr>
          <w:sz w:val="28"/>
          <w:szCs w:val="28"/>
        </w:rPr>
      </w:pPr>
      <w:r>
        <w:rPr>
          <w:sz w:val="28"/>
          <w:szCs w:val="28"/>
        </w:rPr>
        <w:t xml:space="preserve">W lutym 2019 nasz wolontariusz zorganizował akcję „książki dla sierocińca w Kenii”, zebrał </w:t>
      </w:r>
      <w:r w:rsidR="007C7BA8">
        <w:rPr>
          <w:sz w:val="28"/>
          <w:szCs w:val="28"/>
        </w:rPr>
        <w:t>60kg książek i osobiście dostarczył je do sierocińca w Kenii</w:t>
      </w:r>
    </w:p>
    <w:p w14:paraId="05DDD480" w14:textId="0A599798" w:rsidR="007C7BA8" w:rsidRDefault="007C7BA8" w:rsidP="00D83F78">
      <w:pPr>
        <w:pStyle w:val="Akapitzlist"/>
        <w:numPr>
          <w:ilvl w:val="0"/>
          <w:numId w:val="8"/>
        </w:numPr>
        <w:rPr>
          <w:sz w:val="28"/>
          <w:szCs w:val="28"/>
        </w:rPr>
      </w:pPr>
      <w:r>
        <w:rPr>
          <w:sz w:val="28"/>
          <w:szCs w:val="28"/>
        </w:rPr>
        <w:t>Budowa biblioteki lokalnej w sierocińcu w Kathonzweni z dostarczonych przez wolontariuszy książek – każda książka została skatalogowana, opisana, ostemplowana. Dzieciom oraz osobom chętnym zostały założone karty biblioteczne, wyznaczono jedno z najstarszych dzieci jako „opiekuna biblioteki”, który będzie zajmowal się wypożyczaniem książek oraz przyjmowaniem zwrotów.</w:t>
      </w:r>
    </w:p>
    <w:p w14:paraId="2A194BE1" w14:textId="1628D268" w:rsidR="007C7BA8" w:rsidRDefault="00333D80" w:rsidP="00D83F78">
      <w:pPr>
        <w:pStyle w:val="Akapitzlist"/>
        <w:numPr>
          <w:ilvl w:val="0"/>
          <w:numId w:val="8"/>
        </w:numPr>
        <w:rPr>
          <w:sz w:val="28"/>
          <w:szCs w:val="28"/>
        </w:rPr>
      </w:pPr>
      <w:r>
        <w:rPr>
          <w:sz w:val="28"/>
          <w:szCs w:val="28"/>
        </w:rPr>
        <w:t xml:space="preserve">Niepubliczne Przedszkole Językowe „Happy Kids” wyszło z inicjatywą napisania listów do dzieci </w:t>
      </w:r>
      <w:r w:rsidR="004723F9">
        <w:rPr>
          <w:sz w:val="28"/>
          <w:szCs w:val="28"/>
        </w:rPr>
        <w:t xml:space="preserve">w Kathonzweni, oraz do </w:t>
      </w:r>
      <w:r w:rsidR="00756AE8">
        <w:rPr>
          <w:sz w:val="28"/>
          <w:szCs w:val="28"/>
        </w:rPr>
        <w:t>ofiarodawców. Realizatorką pomysłu i opiekunem była pani Monika.</w:t>
      </w:r>
    </w:p>
    <w:p w14:paraId="371C93A2" w14:textId="2FA4A3FC" w:rsidR="00756AE8" w:rsidRDefault="002F23B1" w:rsidP="00D83F78">
      <w:pPr>
        <w:pStyle w:val="Akapitzlist"/>
        <w:numPr>
          <w:ilvl w:val="0"/>
          <w:numId w:val="8"/>
        </w:numPr>
        <w:rPr>
          <w:sz w:val="28"/>
          <w:szCs w:val="28"/>
        </w:rPr>
      </w:pPr>
      <w:r>
        <w:rPr>
          <w:sz w:val="28"/>
          <w:szCs w:val="28"/>
        </w:rPr>
        <w:t>Na koniec lutego (2</w:t>
      </w:r>
      <w:r w:rsidR="00F54548">
        <w:rPr>
          <w:sz w:val="28"/>
          <w:szCs w:val="28"/>
        </w:rPr>
        <w:t xml:space="preserve"> tygodni</w:t>
      </w:r>
      <w:r w:rsidR="00AC6FC5">
        <w:rPr>
          <w:sz w:val="28"/>
          <w:szCs w:val="28"/>
        </w:rPr>
        <w:t>owy wolontariat</w:t>
      </w:r>
      <w:r w:rsidR="00F54548">
        <w:rPr>
          <w:sz w:val="28"/>
          <w:szCs w:val="28"/>
        </w:rPr>
        <w:t xml:space="preserve">) </w:t>
      </w:r>
      <w:r w:rsidR="00D03847">
        <w:rPr>
          <w:sz w:val="28"/>
          <w:szCs w:val="28"/>
        </w:rPr>
        <w:t xml:space="preserve">2 wolontariuszy </w:t>
      </w:r>
      <w:r w:rsidR="00F54548">
        <w:rPr>
          <w:sz w:val="28"/>
          <w:szCs w:val="28"/>
        </w:rPr>
        <w:t xml:space="preserve">poleciało wraz z </w:t>
      </w:r>
      <w:r w:rsidR="00D03847">
        <w:rPr>
          <w:sz w:val="28"/>
          <w:szCs w:val="28"/>
        </w:rPr>
        <w:t xml:space="preserve">Zarządem (Prezes Agata Tylkowska i Sekretarz Agnieszka Filipiak) do </w:t>
      </w:r>
      <w:r w:rsidR="001E4D48">
        <w:rPr>
          <w:sz w:val="28"/>
          <w:szCs w:val="28"/>
        </w:rPr>
        <w:t xml:space="preserve">domu dziecka </w:t>
      </w:r>
      <w:r w:rsidR="00AC6FC5">
        <w:rPr>
          <w:sz w:val="28"/>
          <w:szCs w:val="28"/>
        </w:rPr>
        <w:t xml:space="preserve">w Kathonzweni, aby na miejscu </w:t>
      </w:r>
      <w:r w:rsidR="000E528A">
        <w:rPr>
          <w:sz w:val="28"/>
          <w:szCs w:val="28"/>
        </w:rPr>
        <w:t>dokonać niezbędnych prac remontowo-budowlanych oraz zająć się pozaszkolną edukacją dzieci</w:t>
      </w:r>
      <w:r w:rsidR="001E4106">
        <w:rPr>
          <w:sz w:val="28"/>
          <w:szCs w:val="28"/>
        </w:rPr>
        <w:t>. Podczas wolontariatu wolontariusze pracowali z dziećmi i kucharzem w kuchni, uczyli się języka suahili, odrabiali z dziećmi prace domowe oraz organizowali zajęcia sportowe i kulturalne (granie na gitarze, wspólne śpiewy, oglądanie filmów z projektora)</w:t>
      </w:r>
    </w:p>
    <w:p w14:paraId="5A33C7CC" w14:textId="6C4D143D" w:rsidR="00724DA0" w:rsidRDefault="00724DA0" w:rsidP="00D83F78">
      <w:pPr>
        <w:pStyle w:val="Akapitzlist"/>
        <w:numPr>
          <w:ilvl w:val="0"/>
          <w:numId w:val="8"/>
        </w:numPr>
        <w:rPr>
          <w:sz w:val="28"/>
          <w:szCs w:val="28"/>
        </w:rPr>
      </w:pPr>
      <w:r>
        <w:rPr>
          <w:sz w:val="28"/>
          <w:szCs w:val="28"/>
        </w:rPr>
        <w:lastRenderedPageBreak/>
        <w:t>Zorganizowano akcję pt” video-call”. Podczas wolontariatu rodziny adopcyje dostały szansę zadzwonienia do dzieci (poprzez oficjalny komunikator facebookowy Fundacji Moyo4children), zobaczenia „na żywo” dziecka przez video-chat , porozmawiania o bieżących sprawach.</w:t>
      </w:r>
    </w:p>
    <w:p w14:paraId="640E56FA" w14:textId="6DEE1F66" w:rsidR="005C0942" w:rsidRDefault="005C0942" w:rsidP="00D83F78">
      <w:pPr>
        <w:pStyle w:val="Akapitzlist"/>
        <w:numPr>
          <w:ilvl w:val="0"/>
          <w:numId w:val="8"/>
        </w:numPr>
        <w:rPr>
          <w:sz w:val="28"/>
          <w:szCs w:val="28"/>
        </w:rPr>
      </w:pPr>
      <w:r>
        <w:rPr>
          <w:sz w:val="28"/>
          <w:szCs w:val="28"/>
        </w:rPr>
        <w:t>Podczas wolontariatu realizowano projekt „czyste ręce, czyste ubrania” – co sobotę odbywało się wspólne pranie ubrań na podwórku. Każdy nosił wodę, starsze dzieci i opiekunowie dostali proszek do prania oraz sznurki do suszenia i klamerki. Wolontariusze zawiesili sznurki, opiekunowie pokazali dzieciom jak prawidłowo należy prać i wieszać ubrania tak aby nie spadały w piasek i kurz podwórka</w:t>
      </w:r>
    </w:p>
    <w:p w14:paraId="63377327" w14:textId="0DBD13AD" w:rsidR="005C0942" w:rsidRDefault="005C0942" w:rsidP="00D83F78">
      <w:pPr>
        <w:pStyle w:val="Akapitzlist"/>
        <w:numPr>
          <w:ilvl w:val="0"/>
          <w:numId w:val="8"/>
        </w:numPr>
        <w:rPr>
          <w:sz w:val="28"/>
          <w:szCs w:val="28"/>
        </w:rPr>
      </w:pPr>
      <w:r>
        <w:rPr>
          <w:sz w:val="28"/>
          <w:szCs w:val="28"/>
        </w:rPr>
        <w:t>Wolontariusze wraz ze starszymi chłopcami oraz przy pomocy dwóch pracowników ośrodka zbudowali system wody przy latrynach dziewcząt i chłopców na zewnątrz. Od lokalnych dostawców zostały zakupione rury, klej do metalu, złączki, krany, uszczelki oraz niezbędne materiały hydrauliczne. Łączny koszt wyniósł 1000 zł. Prace zostały wykonane przez wolontariuszy za darmo.</w:t>
      </w:r>
    </w:p>
    <w:p w14:paraId="608DC1F4" w14:textId="77777777" w:rsidR="005C0942" w:rsidRDefault="005C0942" w:rsidP="00D83F78">
      <w:pPr>
        <w:pStyle w:val="Akapitzlist"/>
        <w:numPr>
          <w:ilvl w:val="0"/>
          <w:numId w:val="8"/>
        </w:numPr>
        <w:rPr>
          <w:sz w:val="28"/>
          <w:szCs w:val="28"/>
        </w:rPr>
      </w:pPr>
      <w:r>
        <w:rPr>
          <w:sz w:val="28"/>
          <w:szCs w:val="28"/>
        </w:rPr>
        <w:t>Wolontariusze oraz Zarząd Fundacji wraz z dziećmi posprzątali dormitoria w Domu Dziecka oraz pomalowali dekoracyjnie ściany w pokojach dzieci. Na ścianach pojawiły się motywy z ulubionych bajek dzieci- „ król lew”, „księga dżungli” oraz motywy kwiatowe w pokojach dziewczynek i samochody u chłopców. Prace zostały wykonane nieodpłatnie</w:t>
      </w:r>
    </w:p>
    <w:p w14:paraId="29A880A8" w14:textId="242F1A5E" w:rsidR="005C0942" w:rsidRDefault="005C0942" w:rsidP="00D83F78">
      <w:pPr>
        <w:pStyle w:val="Akapitzlist"/>
        <w:numPr>
          <w:ilvl w:val="0"/>
          <w:numId w:val="8"/>
        </w:numPr>
        <w:rPr>
          <w:sz w:val="28"/>
          <w:szCs w:val="28"/>
        </w:rPr>
      </w:pPr>
      <w:r>
        <w:rPr>
          <w:sz w:val="28"/>
          <w:szCs w:val="28"/>
        </w:rPr>
        <w:t>W marcu została utworzona zbiorka funduszy na Facebook w celu zakupienia materacy i łóżek dla nowo przybyłych do ośrodka dzieci. Zebrano 150 zł.</w:t>
      </w:r>
    </w:p>
    <w:p w14:paraId="3E134F7B" w14:textId="45850503" w:rsidR="005C0942" w:rsidRDefault="005C0942" w:rsidP="00D83F78">
      <w:pPr>
        <w:pStyle w:val="Akapitzlist"/>
        <w:numPr>
          <w:ilvl w:val="0"/>
          <w:numId w:val="8"/>
        </w:numPr>
        <w:rPr>
          <w:sz w:val="28"/>
          <w:szCs w:val="28"/>
        </w:rPr>
      </w:pPr>
      <w:r>
        <w:rPr>
          <w:sz w:val="28"/>
          <w:szCs w:val="28"/>
        </w:rPr>
        <w:t xml:space="preserve">Wolontariusze zorganizowali dziewczynkom w dniu 8 marca niespodziankę z okazji Międzynarodowego Dnia Kobiet. Kazda dziewczynka dostała kwiaty (zebrane na pobliskiej łące), odbyły się śpiewy. Wolontariusze z </w:t>
      </w:r>
      <w:r w:rsidR="00A23E7E">
        <w:rPr>
          <w:sz w:val="28"/>
          <w:szCs w:val="28"/>
        </w:rPr>
        <w:t>własnych funduszy zakupili drobne upominki dla dziewczynek w pobliskim sklepiku lokalnym</w:t>
      </w:r>
    </w:p>
    <w:p w14:paraId="1B1E1C22" w14:textId="0B8797A1" w:rsidR="00A23E7E" w:rsidRDefault="00A23E7E" w:rsidP="00D83F78">
      <w:pPr>
        <w:pStyle w:val="Akapitzlist"/>
        <w:numPr>
          <w:ilvl w:val="0"/>
          <w:numId w:val="8"/>
        </w:numPr>
        <w:rPr>
          <w:sz w:val="28"/>
          <w:szCs w:val="28"/>
        </w:rPr>
      </w:pPr>
      <w:r>
        <w:rPr>
          <w:sz w:val="28"/>
          <w:szCs w:val="28"/>
        </w:rPr>
        <w:t xml:space="preserve">Przed wyjazdem wolontariuszy zorganizowano świąteczne śniadanie w niedzielę, gdzie każde dziecko dostało „mandasi” </w:t>
      </w:r>
      <w:r>
        <w:rPr>
          <w:sz w:val="28"/>
          <w:szCs w:val="28"/>
        </w:rPr>
        <w:lastRenderedPageBreak/>
        <w:t>(placek śniadaniowy) oraz kubeczek pysznego kakao przywiezionego przez Prezes Zarządu z Europy, tak aby pokazać dzieciom nowe smaki i inne kultury posiłków.</w:t>
      </w:r>
    </w:p>
    <w:p w14:paraId="342D78D2" w14:textId="75C3BF70" w:rsidR="00A23E7E" w:rsidRDefault="00A23E7E" w:rsidP="00D83F78">
      <w:pPr>
        <w:pStyle w:val="Akapitzlist"/>
        <w:numPr>
          <w:ilvl w:val="0"/>
          <w:numId w:val="8"/>
        </w:numPr>
        <w:rPr>
          <w:sz w:val="28"/>
          <w:szCs w:val="28"/>
        </w:rPr>
      </w:pPr>
      <w:r>
        <w:rPr>
          <w:sz w:val="28"/>
          <w:szCs w:val="28"/>
        </w:rPr>
        <w:t>W marcu zostały zaprojektowane i zbudowane oraz postawione na podwórku śmietniki zabudowane, tak aby nauczyć dzieci szacunku dla środowiska. Oddzielne stanowisko powstało na zużyte baterie.</w:t>
      </w:r>
    </w:p>
    <w:p w14:paraId="71942465" w14:textId="2FADBBBF" w:rsidR="00A23E7E" w:rsidRDefault="00A23E7E" w:rsidP="00A23E7E">
      <w:pPr>
        <w:pStyle w:val="Akapitzlist"/>
        <w:ind w:left="1440"/>
        <w:rPr>
          <w:sz w:val="28"/>
          <w:szCs w:val="28"/>
        </w:rPr>
      </w:pPr>
      <w:r>
        <w:rPr>
          <w:sz w:val="28"/>
          <w:szCs w:val="28"/>
        </w:rPr>
        <w:t>Kosze na śmieci zostały zaprojektowane przez Zarząd a zbudowane przez wolontariuszy. Koszt całości wyniósł 200 zł</w:t>
      </w:r>
    </w:p>
    <w:p w14:paraId="37086A66" w14:textId="1B72F970" w:rsidR="00A23E7E" w:rsidRDefault="00A23E7E" w:rsidP="00A23E7E">
      <w:pPr>
        <w:pStyle w:val="Akapitzlist"/>
        <w:numPr>
          <w:ilvl w:val="0"/>
          <w:numId w:val="8"/>
        </w:numPr>
        <w:rPr>
          <w:sz w:val="28"/>
          <w:szCs w:val="28"/>
        </w:rPr>
      </w:pPr>
      <w:r>
        <w:rPr>
          <w:sz w:val="28"/>
          <w:szCs w:val="28"/>
        </w:rPr>
        <w:t>W ciągu całego wolontariatu odbywały się zabawy integracyjne wolontariuszy z dziećmi na podwórku, gdzie poznawaliśmy wzajemnie swoje zwyczaje, kultury, zainteresowania i przyzwyczajenia</w:t>
      </w:r>
    </w:p>
    <w:p w14:paraId="5C1BD905" w14:textId="77777777" w:rsidR="00A23E7E" w:rsidRDefault="00A23E7E" w:rsidP="00A23E7E">
      <w:pPr>
        <w:pStyle w:val="Akapitzlist"/>
        <w:numPr>
          <w:ilvl w:val="0"/>
          <w:numId w:val="8"/>
        </w:numPr>
        <w:rPr>
          <w:sz w:val="28"/>
          <w:szCs w:val="28"/>
        </w:rPr>
      </w:pPr>
      <w:r>
        <w:rPr>
          <w:sz w:val="28"/>
          <w:szCs w:val="28"/>
        </w:rPr>
        <w:t xml:space="preserve">Zorganizowano konkurs dla podopiecznych domu dziecka w Kathonzweni, gdzie nagrodzono 11 dzieci borąc pod uwagę następujące kryteria: </w:t>
      </w:r>
    </w:p>
    <w:p w14:paraId="24D80E16" w14:textId="33618A4E" w:rsidR="00A23E7E" w:rsidRDefault="00A23E7E" w:rsidP="00A23E7E">
      <w:pPr>
        <w:pStyle w:val="Akapitzlist"/>
        <w:ind w:left="1440"/>
        <w:rPr>
          <w:rStyle w:val="textexposedshow"/>
          <w:rFonts w:ascii="Helvetica" w:hAnsi="Helvetica"/>
          <w:color w:val="1C1E21"/>
          <w:sz w:val="21"/>
          <w:szCs w:val="21"/>
          <w:shd w:val="clear" w:color="auto" w:fill="FFFFFF"/>
        </w:rPr>
      </w:pPr>
      <w:r>
        <w:rPr>
          <w:rFonts w:ascii="Helvetica" w:hAnsi="Helvetica"/>
          <w:color w:val="1C1E21"/>
          <w:sz w:val="21"/>
          <w:szCs w:val="21"/>
          <w:shd w:val="clear" w:color="auto" w:fill="FFFFFF"/>
        </w:rPr>
        <w:t>- wywiązywanie się ze swoich prywatnych obowiązków (jak pranie mundurka, dbanie o buty, pościelone lóżko, czyste obrania itp)</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 wywiązywanie się z obowiązków w ośdorku (gotowanie, sprzątanie, itp)</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 nie spóżnianie się do szkoły i ze szkoły</w:t>
      </w:r>
    </w:p>
    <w:p w14:paraId="4003A4FB" w14:textId="01E84CE3" w:rsidR="00A23E7E" w:rsidRDefault="00A23E7E" w:rsidP="00A23E7E">
      <w:pPr>
        <w:pStyle w:val="Akapitzlist"/>
        <w:ind w:left="1440"/>
        <w:rPr>
          <w:rStyle w:val="textexposedshow"/>
          <w:rFonts w:cstheme="minorHAnsi"/>
          <w:color w:val="1C1E21"/>
          <w:sz w:val="28"/>
          <w:szCs w:val="28"/>
          <w:shd w:val="clear" w:color="auto" w:fill="FFFFFF"/>
        </w:rPr>
      </w:pPr>
      <w:r w:rsidRPr="00A23E7E">
        <w:rPr>
          <w:rStyle w:val="textexposedshow"/>
          <w:rFonts w:cstheme="minorHAnsi"/>
          <w:color w:val="1C1E21"/>
          <w:sz w:val="28"/>
          <w:szCs w:val="28"/>
          <w:shd w:val="clear" w:color="auto" w:fill="FFFFFF"/>
        </w:rPr>
        <w:t xml:space="preserve">Zakupiono kuferki na ubrania oraz </w:t>
      </w:r>
      <w:r w:rsidR="00317715">
        <w:rPr>
          <w:rStyle w:val="textexposedshow"/>
          <w:rFonts w:cstheme="minorHAnsi"/>
          <w:color w:val="1C1E21"/>
          <w:sz w:val="28"/>
          <w:szCs w:val="28"/>
          <w:shd w:val="clear" w:color="auto" w:fill="FFFFFF"/>
        </w:rPr>
        <w:t>słodycze. Koszt całości wyniósł 300 zł</w:t>
      </w:r>
    </w:p>
    <w:p w14:paraId="47DA458E" w14:textId="23246DB4" w:rsidR="00317715" w:rsidRPr="00317715" w:rsidRDefault="00317715" w:rsidP="00317715">
      <w:pPr>
        <w:pStyle w:val="Akapitzlist"/>
        <w:numPr>
          <w:ilvl w:val="0"/>
          <w:numId w:val="8"/>
        </w:numPr>
        <w:rPr>
          <w:rFonts w:cstheme="minorHAnsi"/>
          <w:color w:val="1C1E21"/>
          <w:sz w:val="40"/>
          <w:szCs w:val="40"/>
          <w:shd w:val="clear" w:color="auto" w:fill="FFFFFF"/>
        </w:rPr>
      </w:pPr>
      <w:r w:rsidRPr="00317715">
        <w:rPr>
          <w:rFonts w:cstheme="minorHAnsi"/>
          <w:color w:val="1C1E21"/>
          <w:sz w:val="28"/>
          <w:szCs w:val="28"/>
          <w:shd w:val="clear" w:color="auto" w:fill="FFFFFF"/>
        </w:rPr>
        <w:t xml:space="preserve">razem z producentem akumulatorów Hoppecke Baterie Polska </w:t>
      </w:r>
      <w:r>
        <w:rPr>
          <w:rFonts w:cstheme="minorHAnsi"/>
          <w:color w:val="1C1E21"/>
          <w:sz w:val="28"/>
          <w:szCs w:val="28"/>
          <w:shd w:val="clear" w:color="auto" w:fill="FFFFFF"/>
        </w:rPr>
        <w:t>prowadzono</w:t>
      </w:r>
      <w:r w:rsidRPr="00317715">
        <w:rPr>
          <w:rFonts w:cstheme="minorHAnsi"/>
          <w:color w:val="1C1E21"/>
          <w:sz w:val="28"/>
          <w:szCs w:val="28"/>
          <w:shd w:val="clear" w:color="auto" w:fill="FFFFFF"/>
        </w:rPr>
        <w:t xml:space="preserve"> drugą edycję akcji informacyjno-edukacyjnej, w której zbierając zużyte baterie </w:t>
      </w:r>
      <w:r>
        <w:rPr>
          <w:rFonts w:cstheme="minorHAnsi"/>
          <w:color w:val="1C1E21"/>
          <w:sz w:val="28"/>
          <w:szCs w:val="28"/>
          <w:shd w:val="clear" w:color="auto" w:fill="FFFFFF"/>
        </w:rPr>
        <w:t>uczyliśmy</w:t>
      </w:r>
      <w:r w:rsidRPr="00317715">
        <w:rPr>
          <w:rFonts w:cstheme="minorHAnsi"/>
          <w:color w:val="1C1E21"/>
          <w:sz w:val="28"/>
          <w:szCs w:val="28"/>
          <w:shd w:val="clear" w:color="auto" w:fill="FFFFFF"/>
        </w:rPr>
        <w:t xml:space="preserve"> </w:t>
      </w:r>
      <w:r>
        <w:rPr>
          <w:rFonts w:cstheme="minorHAnsi"/>
          <w:color w:val="1C1E21"/>
          <w:sz w:val="28"/>
          <w:szCs w:val="28"/>
          <w:shd w:val="clear" w:color="auto" w:fill="FFFFFF"/>
        </w:rPr>
        <w:t>odpowiedzialności</w:t>
      </w:r>
      <w:r w:rsidRPr="00317715">
        <w:rPr>
          <w:rFonts w:cstheme="minorHAnsi"/>
          <w:color w:val="1C1E21"/>
          <w:sz w:val="28"/>
          <w:szCs w:val="28"/>
          <w:shd w:val="clear" w:color="auto" w:fill="FFFFFF"/>
        </w:rPr>
        <w:t xml:space="preserve"> za </w:t>
      </w:r>
      <w:r>
        <w:rPr>
          <w:rFonts w:cstheme="minorHAnsi"/>
          <w:color w:val="1C1E21"/>
          <w:sz w:val="28"/>
          <w:szCs w:val="28"/>
          <w:shd w:val="clear" w:color="auto" w:fill="FFFFFF"/>
        </w:rPr>
        <w:t>środowisko</w:t>
      </w:r>
      <w:r w:rsidRPr="00317715">
        <w:rPr>
          <w:rFonts w:cstheme="minorHAnsi"/>
          <w:color w:val="1C1E21"/>
          <w:sz w:val="28"/>
          <w:szCs w:val="28"/>
          <w:shd w:val="clear" w:color="auto" w:fill="FFFFFF"/>
        </w:rPr>
        <w:t>.</w:t>
      </w:r>
      <w:r>
        <w:rPr>
          <w:rFonts w:cstheme="minorHAnsi"/>
          <w:color w:val="1C1E21"/>
          <w:sz w:val="28"/>
          <w:szCs w:val="28"/>
          <w:shd w:val="clear" w:color="auto" w:fill="FFFFFF"/>
        </w:rPr>
        <w:t xml:space="preserve"> </w:t>
      </w:r>
      <w:r w:rsidRPr="00317715">
        <w:rPr>
          <w:rFonts w:cstheme="minorHAnsi"/>
          <w:color w:val="1C1E21"/>
          <w:sz w:val="28"/>
          <w:szCs w:val="28"/>
          <w:shd w:val="clear" w:color="auto" w:fill="FFFFFF"/>
        </w:rPr>
        <w:t>Zbiera</w:t>
      </w:r>
      <w:r>
        <w:rPr>
          <w:rFonts w:cstheme="minorHAnsi"/>
          <w:color w:val="1C1E21"/>
          <w:sz w:val="28"/>
          <w:szCs w:val="28"/>
          <w:shd w:val="clear" w:color="auto" w:fill="FFFFFF"/>
        </w:rPr>
        <w:t>liśmy</w:t>
      </w:r>
      <w:r w:rsidRPr="00317715">
        <w:rPr>
          <w:rFonts w:cstheme="minorHAnsi"/>
          <w:color w:val="1C1E21"/>
          <w:sz w:val="28"/>
          <w:szCs w:val="28"/>
          <w:shd w:val="clear" w:color="auto" w:fill="FFFFFF"/>
        </w:rPr>
        <w:t xml:space="preserve"> baterie paluszkowe, talerzykowe, od telefonów. Nasze punkty zbiórki umieściliśmy w Poznaniu w "Sklepie górskim Taternik", w Krakowie w kwiaciarni "Kwiatuszek" przy ul.Stachiewicza oraz w Elblągu w salonie kosmetyczny ADA przy ul. Ogólnej i w sklepie jubilerskim M_Art w centrum handlowym Zielone Tarasy.</w:t>
      </w:r>
      <w:r>
        <w:rPr>
          <w:rFonts w:cstheme="minorHAnsi"/>
          <w:color w:val="1C1E21"/>
          <w:sz w:val="28"/>
          <w:szCs w:val="28"/>
          <w:shd w:val="clear" w:color="auto" w:fill="FFFFFF"/>
        </w:rPr>
        <w:t xml:space="preserve"> </w:t>
      </w:r>
      <w:r w:rsidRPr="00317715">
        <w:rPr>
          <w:rFonts w:cstheme="minorHAnsi"/>
          <w:color w:val="1C1E21"/>
          <w:sz w:val="28"/>
          <w:szCs w:val="28"/>
          <w:shd w:val="clear" w:color="auto" w:fill="FFFFFF"/>
        </w:rPr>
        <w:t>Do akcji włączyła się również elbląska firma Energetyk.</w:t>
      </w:r>
      <w:r>
        <w:rPr>
          <w:rFonts w:cstheme="minorHAnsi"/>
          <w:color w:val="1C1E21"/>
          <w:sz w:val="28"/>
          <w:szCs w:val="28"/>
          <w:shd w:val="clear" w:color="auto" w:fill="FFFFFF"/>
        </w:rPr>
        <w:t xml:space="preserve"> Dzieciom na miejscu w Kathonzweni wytłumaczyliśmy dlaczego nie wolno wyrzucać baterii w nieodpowiednich miejscach i postawiliśmy specjalny kosz na zużyte baterie.</w:t>
      </w:r>
    </w:p>
    <w:p w14:paraId="479156E0" w14:textId="7768EEB7" w:rsidR="00317715" w:rsidRPr="00317715" w:rsidRDefault="00317715" w:rsidP="00317715">
      <w:pPr>
        <w:pStyle w:val="Akapitzlist"/>
        <w:numPr>
          <w:ilvl w:val="0"/>
          <w:numId w:val="8"/>
        </w:numPr>
        <w:rPr>
          <w:rFonts w:cstheme="minorHAnsi"/>
          <w:color w:val="1C1E21"/>
          <w:sz w:val="40"/>
          <w:szCs w:val="40"/>
          <w:shd w:val="clear" w:color="auto" w:fill="FFFFFF"/>
        </w:rPr>
      </w:pPr>
      <w:r>
        <w:rPr>
          <w:rFonts w:cstheme="minorHAnsi"/>
          <w:color w:val="1C1E21"/>
          <w:sz w:val="28"/>
          <w:szCs w:val="28"/>
          <w:shd w:val="clear" w:color="auto" w:fill="FFFFFF"/>
        </w:rPr>
        <w:t xml:space="preserve">Dzięki darczyńcom zebraliśmy mnóstwo nasion warzyw oraz kwiatów, które ogrodnik pracujący w domu dziecka w </w:t>
      </w:r>
      <w:r>
        <w:rPr>
          <w:rFonts w:cstheme="minorHAnsi"/>
          <w:color w:val="1C1E21"/>
          <w:sz w:val="28"/>
          <w:szCs w:val="28"/>
          <w:shd w:val="clear" w:color="auto" w:fill="FFFFFF"/>
        </w:rPr>
        <w:lastRenderedPageBreak/>
        <w:t>Kathonzwenii zasiał w ogrodzie przy ośrodku. Do prac i podlewania nasionek zaangażowały się również dzieci. Podczas tego projektu dzieci poznawały podstawy ogrodnictwa.</w:t>
      </w:r>
    </w:p>
    <w:p w14:paraId="0F9AD62C" w14:textId="51E1743D" w:rsidR="00317715" w:rsidRPr="00317715" w:rsidRDefault="00317715" w:rsidP="00317715">
      <w:pPr>
        <w:pStyle w:val="Akapitzlist"/>
        <w:numPr>
          <w:ilvl w:val="0"/>
          <w:numId w:val="8"/>
        </w:numPr>
        <w:rPr>
          <w:rFonts w:cstheme="minorHAnsi"/>
          <w:color w:val="1C1E21"/>
          <w:sz w:val="40"/>
          <w:szCs w:val="40"/>
          <w:shd w:val="clear" w:color="auto" w:fill="FFFFFF"/>
        </w:rPr>
      </w:pPr>
      <w:r>
        <w:rPr>
          <w:rFonts w:cstheme="minorHAnsi"/>
          <w:color w:val="1C1E21"/>
          <w:sz w:val="28"/>
          <w:szCs w:val="28"/>
          <w:shd w:val="clear" w:color="auto" w:fill="FFFFFF"/>
        </w:rPr>
        <w:t>W projekcie „Adopcja na odległość” dodaliśmy kolejne dziecko przybyłe do domu dziecka w Kathonzweni. Poszukiwaliśmy rodziny adopcyjnej. Koszt miesięczny wyżywienia i edukacji oraz kosztów transportu ze szkoły i do szkoły to 150 zł.</w:t>
      </w:r>
    </w:p>
    <w:p w14:paraId="51352452" w14:textId="0BB1BA45" w:rsidR="00317715" w:rsidRPr="00317715" w:rsidRDefault="00317715" w:rsidP="00317715">
      <w:pPr>
        <w:pStyle w:val="Akapitzlist"/>
        <w:numPr>
          <w:ilvl w:val="0"/>
          <w:numId w:val="8"/>
        </w:numPr>
        <w:rPr>
          <w:rFonts w:cstheme="minorHAnsi"/>
          <w:color w:val="1C1E21"/>
          <w:sz w:val="40"/>
          <w:szCs w:val="40"/>
          <w:shd w:val="clear" w:color="auto" w:fill="FFFFFF"/>
        </w:rPr>
      </w:pPr>
      <w:r>
        <w:rPr>
          <w:rFonts w:cstheme="minorHAnsi"/>
          <w:color w:val="1C1E21"/>
          <w:sz w:val="28"/>
          <w:szCs w:val="28"/>
          <w:shd w:val="clear" w:color="auto" w:fill="FFFFFF"/>
        </w:rPr>
        <w:t>Do rodzin adopcyjnych zostały wysłane listy informacyjne z nową klauzulą RODO. Rodziny zostały poinformowane o tym w jaki sposób używamy danych oraz skąd mamy informacje o rodzinie adopcyjnej. Koszt zakupu kopert oraz wysyłki wyniósł 250 zl</w:t>
      </w:r>
    </w:p>
    <w:p w14:paraId="60182830" w14:textId="7609104F" w:rsidR="00317715" w:rsidRDefault="00317715" w:rsidP="00317715">
      <w:pPr>
        <w:pStyle w:val="Akapitzlist"/>
        <w:numPr>
          <w:ilvl w:val="0"/>
          <w:numId w:val="8"/>
        </w:numPr>
        <w:rPr>
          <w:rStyle w:val="textexposedshow"/>
          <w:rFonts w:cstheme="minorHAnsi"/>
          <w:color w:val="1C1E21"/>
          <w:sz w:val="28"/>
          <w:szCs w:val="28"/>
          <w:shd w:val="clear" w:color="auto" w:fill="FFFFFF"/>
        </w:rPr>
      </w:pPr>
      <w:r w:rsidRPr="00317715">
        <w:rPr>
          <w:rStyle w:val="textexposedshow"/>
          <w:rFonts w:cstheme="minorHAnsi"/>
          <w:color w:val="1C1E21"/>
          <w:sz w:val="28"/>
          <w:szCs w:val="28"/>
          <w:shd w:val="clear" w:color="auto" w:fill="FFFFFF"/>
        </w:rPr>
        <w:t xml:space="preserve">W czerwcu 2019 </w:t>
      </w:r>
      <w:r>
        <w:rPr>
          <w:rStyle w:val="textexposedshow"/>
          <w:rFonts w:cstheme="minorHAnsi"/>
          <w:color w:val="1C1E21"/>
          <w:sz w:val="28"/>
          <w:szCs w:val="28"/>
          <w:shd w:val="clear" w:color="auto" w:fill="FFFFFF"/>
        </w:rPr>
        <w:t xml:space="preserve">ocieliła się krowa, która została zakupiona w poprzednim roku przez Fundację Moyo4children dla domu dziecka w Kathonzweni. </w:t>
      </w:r>
      <w:r w:rsidR="00CE29D1">
        <w:rPr>
          <w:rStyle w:val="textexposedshow"/>
          <w:rFonts w:cstheme="minorHAnsi"/>
          <w:color w:val="1C1E21"/>
          <w:sz w:val="28"/>
          <w:szCs w:val="28"/>
          <w:shd w:val="clear" w:color="auto" w:fill="FFFFFF"/>
        </w:rPr>
        <w:t>W związku z tym ośrodek zaczyna być bardziej samowystarczalny, rozwija się rolniczo.</w:t>
      </w:r>
    </w:p>
    <w:p w14:paraId="54C3AE65" w14:textId="3EAF5D82" w:rsidR="00CE29D1" w:rsidRDefault="00CE29D1" w:rsidP="00317715">
      <w:pPr>
        <w:pStyle w:val="Akapitzlist"/>
        <w:numPr>
          <w:ilvl w:val="0"/>
          <w:numId w:val="8"/>
        </w:numPr>
        <w:rPr>
          <w:rStyle w:val="textexposedshow"/>
          <w:rFonts w:cstheme="minorHAnsi"/>
          <w:color w:val="1C1E21"/>
          <w:sz w:val="28"/>
          <w:szCs w:val="28"/>
          <w:shd w:val="clear" w:color="auto" w:fill="FFFFFF"/>
        </w:rPr>
      </w:pPr>
      <w:r>
        <w:rPr>
          <w:rStyle w:val="textexposedshow"/>
          <w:rFonts w:cstheme="minorHAnsi"/>
          <w:color w:val="1C1E21"/>
          <w:sz w:val="28"/>
          <w:szCs w:val="28"/>
          <w:shd w:val="clear" w:color="auto" w:fill="FFFFFF"/>
        </w:rPr>
        <w:t>Na portalu „Patronite” została zorganizowana akcja pomocy dla jednego z naszych wolontariuszy, który zdecydował się na dłuższy (półroczny) pobyt w Kenii w domu dziecka, który pozostaje pod opieką Fundacji Moyo4children. Srodki zebrane na tym portalu w pełni zostaną wykorzystane na zakup biletów, jedzenia, oraz utrzymanie wolontariuszy podczas pobytu w domu dziecka w Kathonzweni</w:t>
      </w:r>
    </w:p>
    <w:p w14:paraId="68A30C15" w14:textId="5148A874" w:rsidR="00CE29D1" w:rsidRDefault="00CE29D1" w:rsidP="00317715">
      <w:pPr>
        <w:pStyle w:val="Akapitzlist"/>
        <w:numPr>
          <w:ilvl w:val="0"/>
          <w:numId w:val="8"/>
        </w:numPr>
        <w:rPr>
          <w:rStyle w:val="textexposedshow"/>
          <w:rFonts w:cstheme="minorHAnsi"/>
          <w:color w:val="1C1E21"/>
          <w:sz w:val="28"/>
          <w:szCs w:val="28"/>
          <w:shd w:val="clear" w:color="auto" w:fill="FFFFFF"/>
        </w:rPr>
      </w:pPr>
      <w:r>
        <w:rPr>
          <w:rStyle w:val="textexposedshow"/>
          <w:rFonts w:cstheme="minorHAnsi"/>
          <w:color w:val="1C1E21"/>
          <w:sz w:val="28"/>
          <w:szCs w:val="28"/>
          <w:shd w:val="clear" w:color="auto" w:fill="FFFFFF"/>
        </w:rPr>
        <w:t>Utworzono „Project Potatos” – podczas wakacji letnich dzieci wraz z opiekunami utworzyły konto oszczędnościowe. Pieniądze wpłacane na to konto pozyskiwane były z drobnych prac kucharskich – dzieci tworzyły przekąski w kuchni a później wraz z opiekunami sprzedawały je na straganiku przy ośrodku. Pieniądze zostały w całości wykorzystane na szkolne potrzeby dzieci</w:t>
      </w:r>
    </w:p>
    <w:p w14:paraId="2350AE70" w14:textId="1EA172E3" w:rsidR="00CE29D1" w:rsidRDefault="00CE29D1" w:rsidP="00317715">
      <w:pPr>
        <w:pStyle w:val="Akapitzlist"/>
        <w:numPr>
          <w:ilvl w:val="0"/>
          <w:numId w:val="8"/>
        </w:numPr>
        <w:rPr>
          <w:rStyle w:val="textexposedshow"/>
          <w:rFonts w:cstheme="minorHAnsi"/>
          <w:color w:val="1C1E21"/>
          <w:sz w:val="28"/>
          <w:szCs w:val="28"/>
          <w:shd w:val="clear" w:color="auto" w:fill="FFFFFF"/>
        </w:rPr>
      </w:pPr>
      <w:r>
        <w:rPr>
          <w:rStyle w:val="textexposedshow"/>
          <w:rFonts w:cstheme="minorHAnsi"/>
          <w:color w:val="1C1E21"/>
          <w:sz w:val="28"/>
          <w:szCs w:val="28"/>
          <w:shd w:val="clear" w:color="auto" w:fill="FFFFFF"/>
        </w:rPr>
        <w:t>Poznański oddział Pearson zakupił i wyslal bożonarodzeniowe prezenty dla dzieci w domu dziecka w Kathonzweni. Zakup i wysyłka odbyły się dobrowolnie, oraz nieodpłatnie.</w:t>
      </w:r>
    </w:p>
    <w:p w14:paraId="32C139FE" w14:textId="700CD411" w:rsidR="00CE29D1" w:rsidRDefault="00CE29D1" w:rsidP="00317715">
      <w:pPr>
        <w:pStyle w:val="Akapitzlist"/>
        <w:numPr>
          <w:ilvl w:val="0"/>
          <w:numId w:val="8"/>
        </w:numPr>
        <w:rPr>
          <w:rStyle w:val="textexposedshow"/>
          <w:rFonts w:cstheme="minorHAnsi"/>
          <w:color w:val="1C1E21"/>
          <w:sz w:val="28"/>
          <w:szCs w:val="28"/>
          <w:shd w:val="clear" w:color="auto" w:fill="FFFFFF"/>
        </w:rPr>
      </w:pPr>
      <w:r>
        <w:rPr>
          <w:rStyle w:val="textexposedshow"/>
          <w:rFonts w:cstheme="minorHAnsi"/>
          <w:color w:val="1C1E21"/>
          <w:sz w:val="28"/>
          <w:szCs w:val="28"/>
          <w:shd w:val="clear" w:color="auto" w:fill="FFFFFF"/>
        </w:rPr>
        <w:t xml:space="preserve">Projekt „A co, gdybyś urodził się w Kenii?” – cafe Misja CK Fara, wykład prowadzony przez wolontariusza, który był w ośrodku w Kenii. </w:t>
      </w:r>
    </w:p>
    <w:p w14:paraId="03BE8306" w14:textId="636B5297" w:rsidR="00CE29D1" w:rsidRDefault="00CE29D1" w:rsidP="00CE29D1">
      <w:pPr>
        <w:pStyle w:val="NormalnyWeb"/>
        <w:numPr>
          <w:ilvl w:val="0"/>
          <w:numId w:val="8"/>
        </w:numPr>
        <w:shd w:val="clear" w:color="auto" w:fill="FFFFFF"/>
        <w:spacing w:before="0" w:beforeAutospacing="0" w:after="90" w:afterAutospacing="0"/>
        <w:rPr>
          <w:rStyle w:val="textexposedshow"/>
          <w:rFonts w:asciiTheme="minorHAnsi" w:hAnsiTheme="minorHAnsi" w:cstheme="minorHAnsi"/>
          <w:color w:val="1C1E21"/>
          <w:sz w:val="28"/>
          <w:szCs w:val="28"/>
        </w:rPr>
      </w:pPr>
      <w:r w:rsidRPr="00CE29D1">
        <w:rPr>
          <w:rFonts w:asciiTheme="minorHAnsi" w:hAnsiTheme="minorHAnsi" w:cstheme="minorHAnsi"/>
          <w:color w:val="1C1E21"/>
          <w:sz w:val="28"/>
          <w:szCs w:val="28"/>
        </w:rPr>
        <w:lastRenderedPageBreak/>
        <w:t xml:space="preserve">W Radio Afera w programie Wywiadówka - Radio Afera 98,6 MHz jeden z naszych wolontariuszy rozmawiał o wyjeździe do Kenii, </w:t>
      </w:r>
      <w:r w:rsidRPr="00CE29D1">
        <w:rPr>
          <w:rStyle w:val="textexposedshow"/>
          <w:rFonts w:asciiTheme="minorHAnsi" w:hAnsiTheme="minorHAnsi" w:cstheme="minorHAnsi"/>
          <w:color w:val="1C1E21"/>
          <w:sz w:val="28"/>
          <w:szCs w:val="28"/>
        </w:rPr>
        <w:t>o domu dziecka, o obawach związanych z wyjazdem i o wspaniałościach jakie człowiek czerpie z pomagania</w:t>
      </w:r>
      <w:r>
        <w:rPr>
          <w:rStyle w:val="textexposedshow"/>
          <w:rFonts w:asciiTheme="minorHAnsi" w:hAnsiTheme="minorHAnsi" w:cstheme="minorHAnsi"/>
          <w:color w:val="1C1E21"/>
          <w:sz w:val="28"/>
          <w:szCs w:val="28"/>
        </w:rPr>
        <w:t xml:space="preserve">. </w:t>
      </w:r>
    </w:p>
    <w:p w14:paraId="274C682D" w14:textId="7D5199A3" w:rsidR="00CE29D1" w:rsidRDefault="00ED631A" w:rsidP="00CE29D1">
      <w:pPr>
        <w:pStyle w:val="NormalnyWeb"/>
        <w:numPr>
          <w:ilvl w:val="0"/>
          <w:numId w:val="8"/>
        </w:numPr>
        <w:shd w:val="clear" w:color="auto" w:fill="FFFFFF"/>
        <w:spacing w:before="0" w:beforeAutospacing="0" w:after="90" w:afterAutospacing="0"/>
        <w:rPr>
          <w:rStyle w:val="textexposedshow"/>
          <w:rFonts w:asciiTheme="minorHAnsi" w:hAnsiTheme="minorHAnsi" w:cstheme="minorHAnsi"/>
          <w:color w:val="1C1E21"/>
          <w:sz w:val="28"/>
          <w:szCs w:val="28"/>
        </w:rPr>
      </w:pPr>
      <w:r>
        <w:rPr>
          <w:rStyle w:val="textexposedshow"/>
          <w:rFonts w:asciiTheme="minorHAnsi" w:hAnsiTheme="minorHAnsi" w:cstheme="minorHAnsi"/>
          <w:color w:val="1C1E21"/>
          <w:sz w:val="28"/>
          <w:szCs w:val="28"/>
        </w:rPr>
        <w:t>W październiku w ramach planu 5letniego odbyło się całkowite wymienienie gleby w ogrodzie i szklarniach. Ziemia w Kenii jest nieurodzajna i szybko jałowieje głównie ze względu na złe użytkowanie, dlatego też co 5 lat należy wymienić ją w całości. Projekt kosztował 1000 zł</w:t>
      </w:r>
    </w:p>
    <w:p w14:paraId="3E7FEB31" w14:textId="26542AC8" w:rsidR="00ED631A" w:rsidRDefault="00ED631A" w:rsidP="00CE29D1">
      <w:pPr>
        <w:pStyle w:val="NormalnyWeb"/>
        <w:numPr>
          <w:ilvl w:val="0"/>
          <w:numId w:val="8"/>
        </w:numPr>
        <w:shd w:val="clear" w:color="auto" w:fill="FFFFFF"/>
        <w:spacing w:before="0" w:beforeAutospacing="0" w:after="90" w:afterAutospacing="0"/>
        <w:rPr>
          <w:rStyle w:val="textexposedshow"/>
          <w:rFonts w:asciiTheme="minorHAnsi" w:hAnsiTheme="minorHAnsi" w:cstheme="minorHAnsi"/>
          <w:color w:val="1C1E21"/>
          <w:sz w:val="28"/>
          <w:szCs w:val="28"/>
        </w:rPr>
      </w:pPr>
      <w:r>
        <w:rPr>
          <w:rStyle w:val="textexposedshow"/>
          <w:rFonts w:asciiTheme="minorHAnsi" w:hAnsiTheme="minorHAnsi" w:cstheme="minorHAnsi"/>
          <w:color w:val="1C1E21"/>
          <w:sz w:val="28"/>
          <w:szCs w:val="28"/>
        </w:rPr>
        <w:t>W listopadzie zakończono budowę latryn w domu dziecka w Kathonzweni dla dziewczynek za dormitoriami. Koszt całowści wyniósł 6000zł</w:t>
      </w:r>
    </w:p>
    <w:p w14:paraId="05F9FF4B" w14:textId="2E5E3EE9" w:rsidR="00ED631A" w:rsidRPr="00ED631A" w:rsidRDefault="00ED631A" w:rsidP="00CE29D1">
      <w:pPr>
        <w:pStyle w:val="NormalnyWeb"/>
        <w:numPr>
          <w:ilvl w:val="0"/>
          <w:numId w:val="8"/>
        </w:numPr>
        <w:shd w:val="clear" w:color="auto" w:fill="FFFFFF"/>
        <w:spacing w:before="0" w:beforeAutospacing="0" w:after="90" w:afterAutospacing="0"/>
        <w:rPr>
          <w:rFonts w:asciiTheme="minorHAnsi" w:hAnsiTheme="minorHAnsi" w:cstheme="minorHAnsi"/>
          <w:color w:val="1C1E21"/>
          <w:sz w:val="40"/>
          <w:szCs w:val="40"/>
        </w:rPr>
      </w:pPr>
      <w:r>
        <w:rPr>
          <w:rStyle w:val="textexposedshow"/>
          <w:rFonts w:asciiTheme="minorHAnsi" w:hAnsiTheme="minorHAnsi" w:cstheme="minorHAnsi"/>
          <w:color w:val="1C1E21"/>
          <w:sz w:val="28"/>
          <w:szCs w:val="28"/>
        </w:rPr>
        <w:t xml:space="preserve">W grudniu Fundacja Moyo4children wzięła udział </w:t>
      </w:r>
      <w:r w:rsidRPr="00ED631A">
        <w:rPr>
          <w:rFonts w:asciiTheme="minorHAnsi" w:hAnsiTheme="minorHAnsi" w:cstheme="minorHAnsi"/>
          <w:color w:val="1C1E21"/>
          <w:sz w:val="28"/>
          <w:szCs w:val="28"/>
          <w:shd w:val="clear" w:color="auto" w:fill="FFFFFF"/>
        </w:rPr>
        <w:t>w II Bydgoskich Targach Wolontariatu i Gali Bydgoskiego Wolontariusza Roku, 5 grudnia, godz. 13.-18, BCOPiW, ul. Gdańska 5</w:t>
      </w:r>
    </w:p>
    <w:p w14:paraId="70A035F3" w14:textId="5691231D" w:rsidR="00ED631A" w:rsidRPr="00ED631A" w:rsidRDefault="00ED631A" w:rsidP="00CE29D1">
      <w:pPr>
        <w:pStyle w:val="NormalnyWeb"/>
        <w:numPr>
          <w:ilvl w:val="0"/>
          <w:numId w:val="8"/>
        </w:numPr>
        <w:shd w:val="clear" w:color="auto" w:fill="FFFFFF"/>
        <w:spacing w:before="0" w:beforeAutospacing="0" w:after="90" w:afterAutospacing="0"/>
        <w:rPr>
          <w:rFonts w:asciiTheme="minorHAnsi" w:hAnsiTheme="minorHAnsi" w:cstheme="minorHAnsi"/>
          <w:color w:val="1C1E21"/>
          <w:sz w:val="40"/>
          <w:szCs w:val="40"/>
        </w:rPr>
      </w:pPr>
      <w:r>
        <w:rPr>
          <w:rFonts w:asciiTheme="minorHAnsi" w:hAnsiTheme="minorHAnsi" w:cstheme="minorHAnsi"/>
          <w:color w:val="1C1E21"/>
          <w:sz w:val="28"/>
          <w:szCs w:val="28"/>
          <w:shd w:val="clear" w:color="auto" w:fill="FFFFFF"/>
        </w:rPr>
        <w:t>Przeprowadzono zbiórkę funduszy na facebooku z okazji Mikołajek. Zebrano 733zł</w:t>
      </w:r>
    </w:p>
    <w:p w14:paraId="18FCE0D6" w14:textId="384A284A" w:rsidR="00ED631A" w:rsidRDefault="00ED631A" w:rsidP="00ED631A">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p>
    <w:p w14:paraId="0FF881B7" w14:textId="4B95135C" w:rsidR="00ED631A" w:rsidRDefault="00ED631A" w:rsidP="00ED631A">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p>
    <w:p w14:paraId="31148E02" w14:textId="7C98B78B" w:rsidR="00ED631A" w:rsidRDefault="00ED631A" w:rsidP="00ED631A">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p>
    <w:p w14:paraId="09C64104" w14:textId="15B8F120" w:rsidR="00ED631A" w:rsidRDefault="00ED631A" w:rsidP="00ED631A">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p>
    <w:p w14:paraId="62A2FC2A" w14:textId="51500F5E" w:rsidR="00ED631A" w:rsidRDefault="00A22928" w:rsidP="00A22928">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r>
        <w:rPr>
          <w:rFonts w:asciiTheme="minorHAnsi" w:hAnsiTheme="minorHAnsi" w:cstheme="minorHAnsi"/>
          <w:color w:val="1C1E21"/>
          <w:sz w:val="28"/>
          <w:szCs w:val="28"/>
          <w:shd w:val="clear" w:color="auto" w:fill="FFFFFF"/>
        </w:rPr>
        <w:t xml:space="preserve">§2. </w:t>
      </w:r>
      <w:r w:rsidR="00ED631A">
        <w:rPr>
          <w:rFonts w:asciiTheme="minorHAnsi" w:hAnsiTheme="minorHAnsi" w:cstheme="minorHAnsi"/>
          <w:color w:val="1C1E21"/>
          <w:sz w:val="28"/>
          <w:szCs w:val="28"/>
          <w:shd w:val="clear" w:color="auto" w:fill="FFFFFF"/>
        </w:rPr>
        <w:t>Ocena sytuacji finansowej:</w:t>
      </w:r>
    </w:p>
    <w:tbl>
      <w:tblPr>
        <w:tblStyle w:val="Tabela-Siatka"/>
        <w:tblW w:w="10787" w:type="dxa"/>
        <w:tblInd w:w="-856" w:type="dxa"/>
        <w:tblLook w:val="04A0" w:firstRow="1" w:lastRow="0" w:firstColumn="1" w:lastColumn="0" w:noHBand="0" w:noVBand="1"/>
      </w:tblPr>
      <w:tblGrid>
        <w:gridCol w:w="3594"/>
        <w:gridCol w:w="2064"/>
        <w:gridCol w:w="565"/>
        <w:gridCol w:w="401"/>
        <w:gridCol w:w="190"/>
        <w:gridCol w:w="142"/>
        <w:gridCol w:w="650"/>
        <w:gridCol w:w="164"/>
        <w:gridCol w:w="114"/>
        <w:gridCol w:w="542"/>
        <w:gridCol w:w="233"/>
        <w:gridCol w:w="194"/>
        <w:gridCol w:w="989"/>
        <w:gridCol w:w="945"/>
      </w:tblGrid>
      <w:tr w:rsidR="00A22928" w14:paraId="63E4FEC8" w14:textId="77777777" w:rsidTr="0091418B">
        <w:trPr>
          <w:trHeight w:val="601"/>
        </w:trPr>
        <w:tc>
          <w:tcPr>
            <w:tcW w:w="6814" w:type="dxa"/>
            <w:gridSpan w:val="5"/>
            <w:shd w:val="clear" w:color="auto" w:fill="D9D9D9" w:themeFill="background1" w:themeFillShade="D9"/>
          </w:tcPr>
          <w:p w14:paraId="1716B914" w14:textId="77777777" w:rsidR="00A22928" w:rsidRDefault="00A22928" w:rsidP="000607D0">
            <w:pPr>
              <w:jc w:val="both"/>
            </w:pPr>
            <w:r>
              <w:t xml:space="preserve">4. Informacja czy fundacja prowadziła działalność gospodarczą </w:t>
            </w:r>
            <w:r w:rsidRPr="00545B92">
              <w:rPr>
                <w:i/>
              </w:rPr>
              <w:t>(zaznaczyć odpowiednie)</w:t>
            </w:r>
          </w:p>
        </w:tc>
        <w:tc>
          <w:tcPr>
            <w:tcW w:w="956" w:type="dxa"/>
            <w:gridSpan w:val="3"/>
            <w:shd w:val="clear" w:color="auto" w:fill="D9D9D9" w:themeFill="background1" w:themeFillShade="D9"/>
            <w:vAlign w:val="center"/>
          </w:tcPr>
          <w:p w14:paraId="5DC6E378" w14:textId="77777777" w:rsidR="00A22928" w:rsidRPr="00545B92" w:rsidRDefault="00A22928" w:rsidP="000607D0">
            <w:pPr>
              <w:jc w:val="center"/>
              <w:rPr>
                <w:b/>
              </w:rPr>
            </w:pPr>
            <w:r w:rsidRPr="00545B92">
              <w:rPr>
                <w:b/>
              </w:rPr>
              <w:t>NIE</w:t>
            </w:r>
          </w:p>
        </w:tc>
        <w:tc>
          <w:tcPr>
            <w:tcW w:w="1083" w:type="dxa"/>
            <w:gridSpan w:val="4"/>
            <w:vAlign w:val="center"/>
          </w:tcPr>
          <w:p w14:paraId="32115D11" w14:textId="565B9F4A" w:rsidR="00A22928" w:rsidRDefault="00A22928" w:rsidP="000607D0">
            <w:pPr>
              <w:jc w:val="center"/>
            </w:pPr>
            <w:r>
              <w:t>x</w:t>
            </w:r>
          </w:p>
        </w:tc>
        <w:tc>
          <w:tcPr>
            <w:tcW w:w="989" w:type="dxa"/>
            <w:shd w:val="clear" w:color="auto" w:fill="D9D9D9" w:themeFill="background1" w:themeFillShade="D9"/>
            <w:vAlign w:val="center"/>
          </w:tcPr>
          <w:p w14:paraId="5F2C3349" w14:textId="77777777" w:rsidR="00A22928" w:rsidRPr="00545B92" w:rsidRDefault="00A22928" w:rsidP="000607D0">
            <w:pPr>
              <w:jc w:val="center"/>
              <w:rPr>
                <w:b/>
              </w:rPr>
            </w:pPr>
            <w:r w:rsidRPr="00545B92">
              <w:rPr>
                <w:b/>
              </w:rPr>
              <w:t>TAK</w:t>
            </w:r>
          </w:p>
        </w:tc>
        <w:tc>
          <w:tcPr>
            <w:tcW w:w="945" w:type="dxa"/>
            <w:vAlign w:val="center"/>
          </w:tcPr>
          <w:p w14:paraId="3DB856C1" w14:textId="77777777" w:rsidR="00A22928" w:rsidRDefault="00A22928" w:rsidP="000607D0">
            <w:pPr>
              <w:jc w:val="center"/>
            </w:pPr>
          </w:p>
        </w:tc>
      </w:tr>
      <w:tr w:rsidR="00A22928" w14:paraId="56A140FF" w14:textId="77777777" w:rsidTr="0091418B">
        <w:tc>
          <w:tcPr>
            <w:tcW w:w="10787" w:type="dxa"/>
            <w:gridSpan w:val="14"/>
            <w:shd w:val="clear" w:color="auto" w:fill="D9D9D9" w:themeFill="background1" w:themeFillShade="D9"/>
          </w:tcPr>
          <w:p w14:paraId="630F223C" w14:textId="77777777" w:rsidR="00A22928" w:rsidRDefault="00A22928" w:rsidP="000607D0">
            <w:pPr>
              <w:jc w:val="both"/>
            </w:pPr>
            <w:r>
              <w:t xml:space="preserve">5. </w:t>
            </w:r>
            <w:r w:rsidRPr="00943444">
              <w:t>Informacj</w:t>
            </w:r>
            <w:r>
              <w:t>a</w:t>
            </w:r>
            <w:r w:rsidRPr="00943444">
              <w:t xml:space="preserve"> o prowadzonej działalności gospodarczej według wpisu do rejestru przedsiębiorców</w:t>
            </w:r>
            <w:r w:rsidRPr="00545B92">
              <w:t xml:space="preserve"> KRS</w:t>
            </w:r>
            <w:r w:rsidRPr="00545B92">
              <w:rPr>
                <w:i/>
              </w:rPr>
              <w:t xml:space="preserve"> (należy podać kody PKD działalności gospodarczej wpisanej do rejestru przedsiębiorców KRS wraz z ich opisem słownym oraz kody</w:t>
            </w:r>
            <w:r>
              <w:rPr>
                <w:i/>
              </w:rPr>
              <w:br/>
            </w:r>
            <w:r w:rsidRPr="00545B92">
              <w:rPr>
                <w:i/>
              </w:rPr>
              <w:t>i opis słowny faktycznie prowadzonej działalności gospodarczej)</w:t>
            </w:r>
          </w:p>
        </w:tc>
      </w:tr>
      <w:tr w:rsidR="00A22928" w14:paraId="6209A870" w14:textId="77777777" w:rsidTr="0091418B">
        <w:trPr>
          <w:trHeight w:val="4244"/>
        </w:trPr>
        <w:tc>
          <w:tcPr>
            <w:tcW w:w="10787" w:type="dxa"/>
            <w:gridSpan w:val="14"/>
          </w:tcPr>
          <w:p w14:paraId="03475161" w14:textId="1831DC22" w:rsidR="00A22928" w:rsidRDefault="00A22928" w:rsidP="000607D0">
            <w:pPr>
              <w:ind w:right="-110"/>
            </w:pPr>
            <w:r>
              <w:lastRenderedPageBreak/>
              <w:t>Nie dotyczy</w:t>
            </w:r>
          </w:p>
        </w:tc>
      </w:tr>
      <w:tr w:rsidR="00A22928" w14:paraId="5192F76B" w14:textId="77777777" w:rsidTr="0091418B">
        <w:tc>
          <w:tcPr>
            <w:tcW w:w="10787" w:type="dxa"/>
            <w:gridSpan w:val="14"/>
            <w:shd w:val="clear" w:color="auto" w:fill="D9D9D9" w:themeFill="background1" w:themeFillShade="D9"/>
          </w:tcPr>
          <w:p w14:paraId="278FC55B" w14:textId="77777777" w:rsidR="00A22928" w:rsidRPr="000E4573" w:rsidRDefault="00A22928" w:rsidP="000607D0">
            <w:pPr>
              <w:jc w:val="both"/>
            </w:pPr>
            <w:r>
              <w:t xml:space="preserve">6. </w:t>
            </w:r>
            <w:r w:rsidRPr="000E4573">
              <w:t xml:space="preserve">Odpisy uchwał zarządu fundacji </w:t>
            </w:r>
            <w:r w:rsidRPr="00C17D74">
              <w:rPr>
                <w:i/>
              </w:rPr>
              <w:t>(należy przekazać odpisy uchwał zarządu fundacji w formie np. kserokopii, podjętych w okresie sprawozdawczym, którego dotyczy sprawozdanie, bądź wskazać, iż zarząd nie podejmował uchwał)</w:t>
            </w:r>
          </w:p>
        </w:tc>
      </w:tr>
      <w:tr w:rsidR="00A22928" w14:paraId="15A32D44" w14:textId="77777777" w:rsidTr="0091418B">
        <w:trPr>
          <w:trHeight w:val="1141"/>
        </w:trPr>
        <w:tc>
          <w:tcPr>
            <w:tcW w:w="10787" w:type="dxa"/>
            <w:gridSpan w:val="14"/>
          </w:tcPr>
          <w:p w14:paraId="0E2AA907" w14:textId="1012B205" w:rsidR="00A22928" w:rsidRDefault="00A22928" w:rsidP="000607D0">
            <w:r>
              <w:t>Nie dotyczy</w:t>
            </w:r>
          </w:p>
        </w:tc>
      </w:tr>
      <w:tr w:rsidR="00A22928" w14:paraId="5F3DCEC5" w14:textId="77777777" w:rsidTr="0091418B">
        <w:trPr>
          <w:trHeight w:val="541"/>
        </w:trPr>
        <w:tc>
          <w:tcPr>
            <w:tcW w:w="10787" w:type="dxa"/>
            <w:gridSpan w:val="14"/>
            <w:shd w:val="clear" w:color="auto" w:fill="BFBFBF" w:themeFill="background1" w:themeFillShade="BF"/>
          </w:tcPr>
          <w:p w14:paraId="300C3444" w14:textId="77777777" w:rsidR="00A22928" w:rsidRPr="00C17D74" w:rsidRDefault="00A22928" w:rsidP="000607D0">
            <w:pPr>
              <w:rPr>
                <w:b/>
              </w:rPr>
            </w:pPr>
            <w:r w:rsidRPr="00C17D74">
              <w:rPr>
                <w:b/>
              </w:rPr>
              <w:t xml:space="preserve">III. Informacja o </w:t>
            </w:r>
            <w:r>
              <w:rPr>
                <w:b/>
              </w:rPr>
              <w:t xml:space="preserve">wysokości </w:t>
            </w:r>
            <w:r w:rsidRPr="00C17D74">
              <w:rPr>
                <w:b/>
              </w:rPr>
              <w:t>uzyskanych przychodach fundacji w okresie sprawozdawczym</w:t>
            </w:r>
          </w:p>
        </w:tc>
      </w:tr>
      <w:tr w:rsidR="00A22928" w14:paraId="3EEBA658" w14:textId="77777777" w:rsidTr="0091418B">
        <w:tc>
          <w:tcPr>
            <w:tcW w:w="6223" w:type="dxa"/>
            <w:gridSpan w:val="3"/>
            <w:vMerge w:val="restart"/>
            <w:shd w:val="clear" w:color="auto" w:fill="D9D9D9" w:themeFill="background1" w:themeFillShade="D9"/>
            <w:vAlign w:val="bottom"/>
          </w:tcPr>
          <w:p w14:paraId="61325300" w14:textId="77777777" w:rsidR="00A22928" w:rsidRDefault="00A22928" w:rsidP="000607D0">
            <w:pPr>
              <w:jc w:val="both"/>
            </w:pPr>
            <w:r>
              <w:t>1. Łączna kwota uzyskanych przychodów</w:t>
            </w:r>
          </w:p>
        </w:tc>
        <w:tc>
          <w:tcPr>
            <w:tcW w:w="4564" w:type="dxa"/>
            <w:gridSpan w:val="11"/>
            <w:shd w:val="clear" w:color="auto" w:fill="D9D9D9" w:themeFill="background1" w:themeFillShade="D9"/>
          </w:tcPr>
          <w:p w14:paraId="62A7155E" w14:textId="77777777" w:rsidR="00A22928" w:rsidRDefault="00A22928" w:rsidP="000607D0">
            <w:pPr>
              <w:jc w:val="center"/>
            </w:pPr>
            <w:r>
              <w:t xml:space="preserve">Kwota </w:t>
            </w:r>
            <w:r w:rsidRPr="00C17D74">
              <w:rPr>
                <w:i/>
              </w:rPr>
              <w:t>(w podziale na formy płatności)</w:t>
            </w:r>
          </w:p>
        </w:tc>
      </w:tr>
      <w:tr w:rsidR="00A22928" w14:paraId="7D30FC26" w14:textId="77777777" w:rsidTr="0091418B">
        <w:tc>
          <w:tcPr>
            <w:tcW w:w="6223" w:type="dxa"/>
            <w:gridSpan w:val="3"/>
            <w:vMerge/>
            <w:shd w:val="clear" w:color="auto" w:fill="D9D9D9" w:themeFill="background1" w:themeFillShade="D9"/>
          </w:tcPr>
          <w:p w14:paraId="715946B9" w14:textId="77777777" w:rsidR="00A22928" w:rsidRDefault="00A22928" w:rsidP="000607D0">
            <w:pPr>
              <w:jc w:val="center"/>
            </w:pPr>
          </w:p>
        </w:tc>
        <w:tc>
          <w:tcPr>
            <w:tcW w:w="2436" w:type="dxa"/>
            <w:gridSpan w:val="8"/>
            <w:shd w:val="clear" w:color="auto" w:fill="D9D9D9" w:themeFill="background1" w:themeFillShade="D9"/>
          </w:tcPr>
          <w:p w14:paraId="08FB0F5C" w14:textId="77777777" w:rsidR="00A22928" w:rsidRDefault="00A22928" w:rsidP="000607D0">
            <w:pPr>
              <w:jc w:val="center"/>
            </w:pPr>
            <w:r>
              <w:t>Przelew</w:t>
            </w:r>
          </w:p>
        </w:tc>
        <w:tc>
          <w:tcPr>
            <w:tcW w:w="2128" w:type="dxa"/>
            <w:gridSpan w:val="3"/>
            <w:shd w:val="clear" w:color="auto" w:fill="D9D9D9" w:themeFill="background1" w:themeFillShade="D9"/>
          </w:tcPr>
          <w:p w14:paraId="2289027B" w14:textId="77777777" w:rsidR="00A22928" w:rsidRDefault="00A22928" w:rsidP="000607D0">
            <w:pPr>
              <w:jc w:val="center"/>
            </w:pPr>
            <w:r>
              <w:t>Gotówka</w:t>
            </w:r>
          </w:p>
        </w:tc>
      </w:tr>
      <w:tr w:rsidR="00A22928" w14:paraId="6BFA2F9F" w14:textId="77777777" w:rsidTr="0091418B">
        <w:trPr>
          <w:trHeight w:val="441"/>
        </w:trPr>
        <w:tc>
          <w:tcPr>
            <w:tcW w:w="6223" w:type="dxa"/>
            <w:gridSpan w:val="3"/>
            <w:vMerge/>
            <w:shd w:val="clear" w:color="auto" w:fill="D9D9D9" w:themeFill="background1" w:themeFillShade="D9"/>
          </w:tcPr>
          <w:p w14:paraId="5B464B58" w14:textId="77777777" w:rsidR="00A22928" w:rsidRDefault="00A22928" w:rsidP="000607D0"/>
        </w:tc>
        <w:tc>
          <w:tcPr>
            <w:tcW w:w="2436" w:type="dxa"/>
            <w:gridSpan w:val="8"/>
          </w:tcPr>
          <w:p w14:paraId="32C54D74" w14:textId="0013B74A" w:rsidR="00A22928" w:rsidRDefault="007E1268" w:rsidP="000607D0">
            <w:r>
              <w:t>94925,91</w:t>
            </w:r>
          </w:p>
        </w:tc>
        <w:tc>
          <w:tcPr>
            <w:tcW w:w="2128" w:type="dxa"/>
            <w:gridSpan w:val="3"/>
          </w:tcPr>
          <w:p w14:paraId="563936DA" w14:textId="77777777" w:rsidR="00A22928" w:rsidRDefault="00A22928" w:rsidP="000607D0"/>
        </w:tc>
      </w:tr>
      <w:tr w:rsidR="0091418B" w14:paraId="5F6091C3" w14:textId="77777777" w:rsidTr="0075264D">
        <w:trPr>
          <w:trHeight w:val="458"/>
        </w:trPr>
        <w:tc>
          <w:tcPr>
            <w:tcW w:w="6223" w:type="dxa"/>
            <w:gridSpan w:val="3"/>
            <w:shd w:val="clear" w:color="auto" w:fill="D9D9D9" w:themeFill="background1" w:themeFillShade="D9"/>
          </w:tcPr>
          <w:p w14:paraId="7801CC36" w14:textId="12F71034" w:rsidR="0091418B" w:rsidRDefault="0091418B" w:rsidP="0091418B">
            <w:pPr>
              <w:jc w:val="both"/>
            </w:pPr>
            <w:r w:rsidRPr="00FF1D8C">
              <w:t>94925,91</w:t>
            </w:r>
          </w:p>
        </w:tc>
        <w:tc>
          <w:tcPr>
            <w:tcW w:w="2436" w:type="dxa"/>
            <w:gridSpan w:val="8"/>
          </w:tcPr>
          <w:p w14:paraId="780431B8" w14:textId="3870ADC9" w:rsidR="0091418B" w:rsidRDefault="0091418B" w:rsidP="0091418B">
            <w:r w:rsidRPr="00FF1D8C">
              <w:t>94925,91</w:t>
            </w:r>
          </w:p>
        </w:tc>
        <w:tc>
          <w:tcPr>
            <w:tcW w:w="2128" w:type="dxa"/>
            <w:gridSpan w:val="3"/>
          </w:tcPr>
          <w:p w14:paraId="53F454A8" w14:textId="77777777" w:rsidR="0091418B" w:rsidRDefault="0091418B" w:rsidP="0091418B"/>
        </w:tc>
      </w:tr>
      <w:tr w:rsidR="00A22928" w14:paraId="6B32CDB4" w14:textId="77777777" w:rsidTr="0091418B">
        <w:trPr>
          <w:trHeight w:val="407"/>
        </w:trPr>
        <w:tc>
          <w:tcPr>
            <w:tcW w:w="6223" w:type="dxa"/>
            <w:gridSpan w:val="3"/>
            <w:shd w:val="clear" w:color="auto" w:fill="D9D9D9" w:themeFill="background1" w:themeFillShade="D9"/>
            <w:vAlign w:val="center"/>
          </w:tcPr>
          <w:p w14:paraId="16C4D2CA" w14:textId="77777777" w:rsidR="00A22928" w:rsidRDefault="00A22928" w:rsidP="000607D0">
            <w:pPr>
              <w:jc w:val="both"/>
            </w:pPr>
            <w:r>
              <w:t>b. Przychody z działalności gospodarczej</w:t>
            </w:r>
          </w:p>
        </w:tc>
        <w:tc>
          <w:tcPr>
            <w:tcW w:w="2436" w:type="dxa"/>
            <w:gridSpan w:val="8"/>
          </w:tcPr>
          <w:p w14:paraId="17D746E8" w14:textId="71871DAA" w:rsidR="00A22928" w:rsidRDefault="007E1268" w:rsidP="000607D0">
            <w:r>
              <w:t>0,00</w:t>
            </w:r>
          </w:p>
        </w:tc>
        <w:tc>
          <w:tcPr>
            <w:tcW w:w="2128" w:type="dxa"/>
            <w:gridSpan w:val="3"/>
          </w:tcPr>
          <w:p w14:paraId="38C7FC9C" w14:textId="77777777" w:rsidR="00A22928" w:rsidRDefault="00A22928" w:rsidP="000607D0"/>
        </w:tc>
      </w:tr>
      <w:tr w:rsidR="00A22928" w14:paraId="4564ABDB" w14:textId="77777777" w:rsidTr="0091418B">
        <w:trPr>
          <w:trHeight w:val="428"/>
        </w:trPr>
        <w:tc>
          <w:tcPr>
            <w:tcW w:w="6223" w:type="dxa"/>
            <w:gridSpan w:val="3"/>
            <w:shd w:val="clear" w:color="auto" w:fill="D9D9D9" w:themeFill="background1" w:themeFillShade="D9"/>
            <w:vAlign w:val="center"/>
          </w:tcPr>
          <w:p w14:paraId="170A54D9" w14:textId="77777777" w:rsidR="00A22928" w:rsidRDefault="00A22928" w:rsidP="000607D0">
            <w:pPr>
              <w:jc w:val="both"/>
            </w:pPr>
            <w:r>
              <w:t xml:space="preserve">c. Pozostałe przychody </w:t>
            </w:r>
            <w:r w:rsidRPr="00C17D74">
              <w:rPr>
                <w:i/>
              </w:rPr>
              <w:t>(w tym przychody finansowe)</w:t>
            </w:r>
          </w:p>
        </w:tc>
        <w:tc>
          <w:tcPr>
            <w:tcW w:w="2436" w:type="dxa"/>
            <w:gridSpan w:val="8"/>
          </w:tcPr>
          <w:p w14:paraId="0265D663" w14:textId="3E3BB9EE" w:rsidR="00A22928" w:rsidRDefault="007E1268" w:rsidP="000607D0">
            <w:r>
              <w:t>0,00</w:t>
            </w:r>
          </w:p>
        </w:tc>
        <w:tc>
          <w:tcPr>
            <w:tcW w:w="2128" w:type="dxa"/>
            <w:gridSpan w:val="3"/>
          </w:tcPr>
          <w:p w14:paraId="17DE475E" w14:textId="77777777" w:rsidR="00A22928" w:rsidRDefault="00A22928" w:rsidP="000607D0"/>
        </w:tc>
      </w:tr>
      <w:tr w:rsidR="00A22928" w14:paraId="239E10E7" w14:textId="77777777" w:rsidTr="0091418B">
        <w:trPr>
          <w:trHeight w:val="406"/>
        </w:trPr>
        <w:tc>
          <w:tcPr>
            <w:tcW w:w="10787" w:type="dxa"/>
            <w:gridSpan w:val="14"/>
            <w:shd w:val="clear" w:color="auto" w:fill="D9D9D9" w:themeFill="background1" w:themeFillShade="D9"/>
            <w:vAlign w:val="center"/>
          </w:tcPr>
          <w:p w14:paraId="4221BEB6" w14:textId="77777777" w:rsidR="00A22928" w:rsidRDefault="00A22928" w:rsidP="000607D0">
            <w:pPr>
              <w:jc w:val="both"/>
            </w:pPr>
            <w:r>
              <w:t>2. Informacja o źródłach przychodów</w:t>
            </w:r>
          </w:p>
        </w:tc>
      </w:tr>
      <w:tr w:rsidR="00A22928" w14:paraId="404A8F08" w14:textId="77777777" w:rsidTr="0091418B">
        <w:trPr>
          <w:trHeight w:val="425"/>
        </w:trPr>
        <w:tc>
          <w:tcPr>
            <w:tcW w:w="6223" w:type="dxa"/>
            <w:gridSpan w:val="3"/>
            <w:shd w:val="clear" w:color="auto" w:fill="D9D9D9" w:themeFill="background1" w:themeFillShade="D9"/>
            <w:vAlign w:val="center"/>
          </w:tcPr>
          <w:p w14:paraId="01FB3E05" w14:textId="77777777" w:rsidR="00A22928" w:rsidRDefault="00A22928" w:rsidP="000607D0">
            <w:pPr>
              <w:jc w:val="both"/>
            </w:pPr>
            <w:r>
              <w:t>a. Przychody z działalności odpłatnej w ramach celów statutowych</w:t>
            </w:r>
          </w:p>
        </w:tc>
        <w:tc>
          <w:tcPr>
            <w:tcW w:w="2436" w:type="dxa"/>
            <w:gridSpan w:val="8"/>
          </w:tcPr>
          <w:p w14:paraId="1E86FFF7" w14:textId="2158F6B7" w:rsidR="00A22928" w:rsidRDefault="007E1268" w:rsidP="000607D0">
            <w:r>
              <w:t>0,00</w:t>
            </w:r>
          </w:p>
        </w:tc>
        <w:tc>
          <w:tcPr>
            <w:tcW w:w="2128" w:type="dxa"/>
            <w:gridSpan w:val="3"/>
          </w:tcPr>
          <w:p w14:paraId="3C165869" w14:textId="77777777" w:rsidR="00A22928" w:rsidRDefault="00A22928" w:rsidP="000607D0"/>
        </w:tc>
      </w:tr>
      <w:tr w:rsidR="00A22928" w14:paraId="569E6499" w14:textId="77777777" w:rsidTr="0091418B">
        <w:trPr>
          <w:cantSplit/>
          <w:trHeight w:val="1134"/>
        </w:trPr>
        <w:tc>
          <w:tcPr>
            <w:tcW w:w="6223" w:type="dxa"/>
            <w:gridSpan w:val="3"/>
            <w:shd w:val="clear" w:color="auto" w:fill="D9D9D9" w:themeFill="background1" w:themeFillShade="D9"/>
            <w:vAlign w:val="center"/>
          </w:tcPr>
          <w:p w14:paraId="075E0C69" w14:textId="77777777" w:rsidR="00A22928" w:rsidRDefault="00A22928" w:rsidP="000607D0">
            <w:pPr>
              <w:jc w:val="both"/>
            </w:pPr>
            <w:r>
              <w:t>b. Ze źródeł publicznych ogółem, w tym:</w:t>
            </w:r>
          </w:p>
        </w:tc>
        <w:tc>
          <w:tcPr>
            <w:tcW w:w="2436" w:type="dxa"/>
            <w:gridSpan w:val="8"/>
          </w:tcPr>
          <w:p w14:paraId="3E0EDE34" w14:textId="709A0272" w:rsidR="00A22928" w:rsidRDefault="0091418B" w:rsidP="0091418B">
            <w:r>
              <w:t>0,00</w:t>
            </w:r>
          </w:p>
        </w:tc>
        <w:tc>
          <w:tcPr>
            <w:tcW w:w="2128" w:type="dxa"/>
            <w:gridSpan w:val="3"/>
          </w:tcPr>
          <w:p w14:paraId="5B6F445C" w14:textId="77777777" w:rsidR="00A22928" w:rsidRDefault="00A22928" w:rsidP="000607D0"/>
        </w:tc>
      </w:tr>
      <w:tr w:rsidR="00A22928" w14:paraId="7A6B4113" w14:textId="77777777" w:rsidTr="0091418B">
        <w:trPr>
          <w:trHeight w:val="396"/>
        </w:trPr>
        <w:tc>
          <w:tcPr>
            <w:tcW w:w="6223" w:type="dxa"/>
            <w:gridSpan w:val="3"/>
            <w:shd w:val="clear" w:color="auto" w:fill="D9D9D9" w:themeFill="background1" w:themeFillShade="D9"/>
            <w:vAlign w:val="center"/>
          </w:tcPr>
          <w:p w14:paraId="15861FFF" w14:textId="77777777" w:rsidR="00A22928" w:rsidRDefault="00A22928" w:rsidP="000607D0">
            <w:pPr>
              <w:jc w:val="both"/>
            </w:pPr>
            <w:r>
              <w:t>- Ze środków budżetu państwa</w:t>
            </w:r>
          </w:p>
        </w:tc>
        <w:tc>
          <w:tcPr>
            <w:tcW w:w="2436" w:type="dxa"/>
            <w:gridSpan w:val="8"/>
          </w:tcPr>
          <w:p w14:paraId="55862804" w14:textId="14C4617A" w:rsidR="00A22928" w:rsidRDefault="007E1268" w:rsidP="000607D0">
            <w:r>
              <w:t>0,00</w:t>
            </w:r>
          </w:p>
        </w:tc>
        <w:tc>
          <w:tcPr>
            <w:tcW w:w="2128" w:type="dxa"/>
            <w:gridSpan w:val="3"/>
          </w:tcPr>
          <w:p w14:paraId="16BA0C01" w14:textId="77777777" w:rsidR="00A22928" w:rsidRDefault="00A22928" w:rsidP="000607D0"/>
        </w:tc>
      </w:tr>
      <w:tr w:rsidR="00A22928" w14:paraId="6525D571" w14:textId="77777777" w:rsidTr="0091418B">
        <w:trPr>
          <w:trHeight w:val="416"/>
        </w:trPr>
        <w:tc>
          <w:tcPr>
            <w:tcW w:w="6223" w:type="dxa"/>
            <w:gridSpan w:val="3"/>
            <w:shd w:val="clear" w:color="auto" w:fill="D9D9D9" w:themeFill="background1" w:themeFillShade="D9"/>
            <w:vAlign w:val="center"/>
          </w:tcPr>
          <w:p w14:paraId="7FAC7760" w14:textId="77777777" w:rsidR="00A22928" w:rsidRDefault="00A22928" w:rsidP="000607D0">
            <w:pPr>
              <w:jc w:val="both"/>
            </w:pPr>
            <w:r>
              <w:t>- Ze środków budżetu jednostek samorządu terytorialnego</w:t>
            </w:r>
          </w:p>
        </w:tc>
        <w:tc>
          <w:tcPr>
            <w:tcW w:w="2436" w:type="dxa"/>
            <w:gridSpan w:val="8"/>
          </w:tcPr>
          <w:p w14:paraId="166C9949" w14:textId="348C06F5" w:rsidR="00A22928" w:rsidRDefault="007E1268" w:rsidP="000607D0">
            <w:r>
              <w:t>0,00</w:t>
            </w:r>
          </w:p>
        </w:tc>
        <w:tc>
          <w:tcPr>
            <w:tcW w:w="2128" w:type="dxa"/>
            <w:gridSpan w:val="3"/>
          </w:tcPr>
          <w:p w14:paraId="5F413F4A" w14:textId="77777777" w:rsidR="00A22928" w:rsidRDefault="00A22928" w:rsidP="000607D0"/>
        </w:tc>
      </w:tr>
      <w:tr w:rsidR="00A22928" w14:paraId="3078F139" w14:textId="77777777" w:rsidTr="0091418B">
        <w:trPr>
          <w:trHeight w:val="421"/>
        </w:trPr>
        <w:tc>
          <w:tcPr>
            <w:tcW w:w="6223" w:type="dxa"/>
            <w:gridSpan w:val="3"/>
            <w:shd w:val="clear" w:color="auto" w:fill="D9D9D9" w:themeFill="background1" w:themeFillShade="D9"/>
            <w:vAlign w:val="center"/>
          </w:tcPr>
          <w:p w14:paraId="777A4EE7" w14:textId="77777777" w:rsidR="00A22928" w:rsidRDefault="00A22928" w:rsidP="000607D0">
            <w:pPr>
              <w:jc w:val="both"/>
            </w:pPr>
            <w:r>
              <w:t>e. Ze spadków, zapisów</w:t>
            </w:r>
          </w:p>
        </w:tc>
        <w:tc>
          <w:tcPr>
            <w:tcW w:w="2436" w:type="dxa"/>
            <w:gridSpan w:val="8"/>
          </w:tcPr>
          <w:p w14:paraId="2A31E19D" w14:textId="24826686" w:rsidR="00A22928" w:rsidRDefault="007E1268" w:rsidP="000607D0">
            <w:r>
              <w:t>0,00</w:t>
            </w:r>
          </w:p>
        </w:tc>
        <w:tc>
          <w:tcPr>
            <w:tcW w:w="2128" w:type="dxa"/>
            <w:gridSpan w:val="3"/>
          </w:tcPr>
          <w:p w14:paraId="56A91AE0" w14:textId="77777777" w:rsidR="00A22928" w:rsidRDefault="00A22928" w:rsidP="000607D0"/>
        </w:tc>
      </w:tr>
      <w:tr w:rsidR="00A22928" w14:paraId="2822A920" w14:textId="77777777" w:rsidTr="0091418B">
        <w:trPr>
          <w:trHeight w:val="414"/>
        </w:trPr>
        <w:tc>
          <w:tcPr>
            <w:tcW w:w="6223" w:type="dxa"/>
            <w:gridSpan w:val="3"/>
            <w:shd w:val="clear" w:color="auto" w:fill="D9D9D9" w:themeFill="background1" w:themeFillShade="D9"/>
            <w:vAlign w:val="center"/>
          </w:tcPr>
          <w:p w14:paraId="2ACAD620" w14:textId="77777777" w:rsidR="00A22928" w:rsidRDefault="00A22928" w:rsidP="000607D0">
            <w:pPr>
              <w:jc w:val="both"/>
            </w:pPr>
            <w:r>
              <w:t>f. Z darowizn</w:t>
            </w:r>
          </w:p>
        </w:tc>
        <w:tc>
          <w:tcPr>
            <w:tcW w:w="2436" w:type="dxa"/>
            <w:gridSpan w:val="8"/>
          </w:tcPr>
          <w:p w14:paraId="428548DD" w14:textId="3CC3BE0D" w:rsidR="00A22928" w:rsidRDefault="007E1268" w:rsidP="000607D0">
            <w:r>
              <w:t>94925,91</w:t>
            </w:r>
          </w:p>
        </w:tc>
        <w:tc>
          <w:tcPr>
            <w:tcW w:w="2128" w:type="dxa"/>
            <w:gridSpan w:val="3"/>
          </w:tcPr>
          <w:p w14:paraId="0E492BD1" w14:textId="77777777" w:rsidR="00A22928" w:rsidRDefault="00A22928" w:rsidP="000607D0"/>
        </w:tc>
      </w:tr>
      <w:tr w:rsidR="00A22928" w14:paraId="5EB6F808" w14:textId="77777777" w:rsidTr="0091418B">
        <w:trPr>
          <w:trHeight w:val="420"/>
        </w:trPr>
        <w:tc>
          <w:tcPr>
            <w:tcW w:w="6223" w:type="dxa"/>
            <w:gridSpan w:val="3"/>
            <w:shd w:val="clear" w:color="auto" w:fill="D9D9D9" w:themeFill="background1" w:themeFillShade="D9"/>
            <w:vAlign w:val="center"/>
          </w:tcPr>
          <w:p w14:paraId="54BEECF1" w14:textId="77777777" w:rsidR="00A22928" w:rsidRDefault="00A22928" w:rsidP="000607D0">
            <w:pPr>
              <w:jc w:val="both"/>
            </w:pPr>
            <w:r>
              <w:t xml:space="preserve">g. Z innych źródeł </w:t>
            </w:r>
            <w:r w:rsidRPr="00C17D74">
              <w:rPr>
                <w:i/>
              </w:rPr>
              <w:t>(wskazać jakich)</w:t>
            </w:r>
          </w:p>
        </w:tc>
        <w:tc>
          <w:tcPr>
            <w:tcW w:w="2436" w:type="dxa"/>
            <w:gridSpan w:val="8"/>
          </w:tcPr>
          <w:p w14:paraId="3B94BBDB" w14:textId="101CC5C1" w:rsidR="00A22928" w:rsidRDefault="007E1268" w:rsidP="000607D0">
            <w:r>
              <w:t>Nie dotyczy</w:t>
            </w:r>
          </w:p>
        </w:tc>
        <w:tc>
          <w:tcPr>
            <w:tcW w:w="2128" w:type="dxa"/>
            <w:gridSpan w:val="3"/>
          </w:tcPr>
          <w:p w14:paraId="53F7A663" w14:textId="77777777" w:rsidR="00A22928" w:rsidRDefault="00A22928" w:rsidP="000607D0"/>
        </w:tc>
      </w:tr>
      <w:tr w:rsidR="00A22928" w14:paraId="0467100A" w14:textId="77777777" w:rsidTr="0091418B">
        <w:trPr>
          <w:trHeight w:val="412"/>
        </w:trPr>
        <w:tc>
          <w:tcPr>
            <w:tcW w:w="10787" w:type="dxa"/>
            <w:gridSpan w:val="14"/>
            <w:shd w:val="clear" w:color="auto" w:fill="D9D9D9" w:themeFill="background1" w:themeFillShade="D9"/>
            <w:vAlign w:val="center"/>
          </w:tcPr>
          <w:p w14:paraId="2C564378" w14:textId="77777777" w:rsidR="00A22928" w:rsidRDefault="00A22928" w:rsidP="000607D0">
            <w:pPr>
              <w:jc w:val="both"/>
            </w:pPr>
            <w:r>
              <w:t>3. Jeżeli prowadzona działalność gospodarcza</w:t>
            </w:r>
          </w:p>
        </w:tc>
      </w:tr>
      <w:tr w:rsidR="00A22928" w14:paraId="786A14EB" w14:textId="77777777" w:rsidTr="0091418B">
        <w:trPr>
          <w:trHeight w:val="417"/>
        </w:trPr>
        <w:tc>
          <w:tcPr>
            <w:tcW w:w="8659" w:type="dxa"/>
            <w:gridSpan w:val="11"/>
            <w:shd w:val="clear" w:color="auto" w:fill="D9D9D9" w:themeFill="background1" w:themeFillShade="D9"/>
            <w:vAlign w:val="center"/>
          </w:tcPr>
          <w:p w14:paraId="00DF0104" w14:textId="77777777" w:rsidR="00A22928" w:rsidRPr="00EF65A1" w:rsidRDefault="00A22928" w:rsidP="000607D0">
            <w:pPr>
              <w:pStyle w:val="Akapitzlist"/>
              <w:ind w:left="0"/>
              <w:jc w:val="both"/>
            </w:pPr>
            <w:r>
              <w:t>a. W</w:t>
            </w:r>
            <w:r w:rsidRPr="00EF65A1">
              <w:t>ynik finansowy z prowadzonej działalności gospodarczej</w:t>
            </w:r>
            <w:r>
              <w:t xml:space="preserve"> </w:t>
            </w:r>
            <w:r w:rsidRPr="00EF65A1">
              <w:rPr>
                <w:i/>
              </w:rPr>
              <w:t>(tj. przychody minus koszty)</w:t>
            </w:r>
          </w:p>
        </w:tc>
        <w:tc>
          <w:tcPr>
            <w:tcW w:w="2128" w:type="dxa"/>
            <w:gridSpan w:val="3"/>
          </w:tcPr>
          <w:p w14:paraId="06369E78" w14:textId="0F775D5A" w:rsidR="00A22928" w:rsidRDefault="007E1268" w:rsidP="000607D0">
            <w:r>
              <w:t>Nie dotyczy</w:t>
            </w:r>
          </w:p>
        </w:tc>
      </w:tr>
      <w:tr w:rsidR="00A22928" w14:paraId="5848121A" w14:textId="77777777" w:rsidTr="0091418B">
        <w:tc>
          <w:tcPr>
            <w:tcW w:w="8659" w:type="dxa"/>
            <w:gridSpan w:val="11"/>
            <w:shd w:val="clear" w:color="auto" w:fill="D9D9D9" w:themeFill="background1" w:themeFillShade="D9"/>
            <w:vAlign w:val="center"/>
          </w:tcPr>
          <w:p w14:paraId="18B170F8" w14:textId="77777777" w:rsidR="00A22928" w:rsidRPr="00EF65A1" w:rsidRDefault="00A22928" w:rsidP="000607D0">
            <w:pPr>
              <w:jc w:val="both"/>
            </w:pPr>
            <w:r>
              <w:lastRenderedPageBreak/>
              <w:t>b. P</w:t>
            </w:r>
            <w:r w:rsidRPr="00EF65A1">
              <w:t>rocentowy stosunek przychodu osiągniętego z działalności gospodarczej do przychodu osiągniętego z pozostałych źródeł</w:t>
            </w:r>
          </w:p>
        </w:tc>
        <w:tc>
          <w:tcPr>
            <w:tcW w:w="2128" w:type="dxa"/>
            <w:gridSpan w:val="3"/>
          </w:tcPr>
          <w:p w14:paraId="6A479C67" w14:textId="5C0222CF" w:rsidR="00A22928" w:rsidRDefault="007E1268" w:rsidP="000607D0">
            <w:r>
              <w:t>Nie dotyczy</w:t>
            </w:r>
          </w:p>
        </w:tc>
      </w:tr>
      <w:tr w:rsidR="00A22928" w14:paraId="64891799" w14:textId="77777777" w:rsidTr="0091418B">
        <w:trPr>
          <w:trHeight w:val="432"/>
        </w:trPr>
        <w:tc>
          <w:tcPr>
            <w:tcW w:w="10787" w:type="dxa"/>
            <w:gridSpan w:val="14"/>
            <w:shd w:val="clear" w:color="auto" w:fill="BFBFBF" w:themeFill="background1" w:themeFillShade="BF"/>
          </w:tcPr>
          <w:p w14:paraId="5FEB64DB" w14:textId="77777777" w:rsidR="00A22928" w:rsidRPr="00C17D74" w:rsidRDefault="00A22928" w:rsidP="000607D0">
            <w:pPr>
              <w:jc w:val="both"/>
              <w:rPr>
                <w:b/>
              </w:rPr>
            </w:pPr>
            <w:r w:rsidRPr="00C17D74">
              <w:rPr>
                <w:b/>
              </w:rPr>
              <w:t>IV. Informacja o poniesionych kosztach w okresie sprawozdawczym</w:t>
            </w:r>
          </w:p>
        </w:tc>
      </w:tr>
      <w:tr w:rsidR="00A22928" w14:paraId="46BD1A16" w14:textId="77777777" w:rsidTr="0091418B">
        <w:tc>
          <w:tcPr>
            <w:tcW w:w="6223" w:type="dxa"/>
            <w:gridSpan w:val="3"/>
            <w:vMerge w:val="restart"/>
            <w:shd w:val="clear" w:color="auto" w:fill="D9D9D9" w:themeFill="background1" w:themeFillShade="D9"/>
            <w:vAlign w:val="bottom"/>
          </w:tcPr>
          <w:p w14:paraId="7A5B33F3" w14:textId="77777777" w:rsidR="00A22928" w:rsidRDefault="00A22928" w:rsidP="000607D0">
            <w:pPr>
              <w:jc w:val="both"/>
            </w:pPr>
            <w:r>
              <w:t>1. Koszty fundacji ogółem</w:t>
            </w:r>
          </w:p>
        </w:tc>
        <w:tc>
          <w:tcPr>
            <w:tcW w:w="4564" w:type="dxa"/>
            <w:gridSpan w:val="11"/>
            <w:shd w:val="clear" w:color="auto" w:fill="D9D9D9" w:themeFill="background1" w:themeFillShade="D9"/>
          </w:tcPr>
          <w:p w14:paraId="17E4FCA6" w14:textId="77777777" w:rsidR="00A22928" w:rsidRDefault="00A22928" w:rsidP="000607D0">
            <w:pPr>
              <w:jc w:val="center"/>
            </w:pPr>
            <w:r>
              <w:t xml:space="preserve">Kwota </w:t>
            </w:r>
            <w:r w:rsidRPr="00C17D74">
              <w:rPr>
                <w:i/>
              </w:rPr>
              <w:t>(w podziale na formy płatności)</w:t>
            </w:r>
          </w:p>
        </w:tc>
      </w:tr>
      <w:tr w:rsidR="00A22928" w14:paraId="1DC4C8F0" w14:textId="77777777" w:rsidTr="0091418B">
        <w:tc>
          <w:tcPr>
            <w:tcW w:w="6223" w:type="dxa"/>
            <w:gridSpan w:val="3"/>
            <w:vMerge/>
            <w:shd w:val="clear" w:color="auto" w:fill="D9D9D9" w:themeFill="background1" w:themeFillShade="D9"/>
          </w:tcPr>
          <w:p w14:paraId="5F9E9728" w14:textId="77777777" w:rsidR="00A22928" w:rsidRDefault="00A22928" w:rsidP="000607D0"/>
        </w:tc>
        <w:tc>
          <w:tcPr>
            <w:tcW w:w="2436" w:type="dxa"/>
            <w:gridSpan w:val="8"/>
            <w:shd w:val="clear" w:color="auto" w:fill="D9D9D9" w:themeFill="background1" w:themeFillShade="D9"/>
          </w:tcPr>
          <w:p w14:paraId="6219B937" w14:textId="77777777" w:rsidR="00A22928" w:rsidRPr="00B82487" w:rsidRDefault="00A22928" w:rsidP="000607D0">
            <w:pPr>
              <w:jc w:val="center"/>
            </w:pPr>
            <w:r w:rsidRPr="00B82487">
              <w:t>Przelew</w:t>
            </w:r>
          </w:p>
        </w:tc>
        <w:tc>
          <w:tcPr>
            <w:tcW w:w="2128" w:type="dxa"/>
            <w:gridSpan w:val="3"/>
            <w:shd w:val="clear" w:color="auto" w:fill="D9D9D9" w:themeFill="background1" w:themeFillShade="D9"/>
          </w:tcPr>
          <w:p w14:paraId="0FE34B19" w14:textId="77777777" w:rsidR="00A22928" w:rsidRPr="00B82487" w:rsidRDefault="00A22928" w:rsidP="000607D0">
            <w:pPr>
              <w:jc w:val="center"/>
            </w:pPr>
            <w:r w:rsidRPr="00B82487">
              <w:t>Gotówka</w:t>
            </w:r>
          </w:p>
        </w:tc>
      </w:tr>
      <w:tr w:rsidR="00A22928" w14:paraId="06C04893" w14:textId="77777777" w:rsidTr="0091418B">
        <w:trPr>
          <w:trHeight w:val="406"/>
        </w:trPr>
        <w:tc>
          <w:tcPr>
            <w:tcW w:w="6223" w:type="dxa"/>
            <w:gridSpan w:val="3"/>
            <w:vMerge/>
            <w:shd w:val="clear" w:color="auto" w:fill="D9D9D9" w:themeFill="background1" w:themeFillShade="D9"/>
          </w:tcPr>
          <w:p w14:paraId="215D6446" w14:textId="77777777" w:rsidR="00A22928" w:rsidRDefault="00A22928" w:rsidP="000607D0"/>
        </w:tc>
        <w:tc>
          <w:tcPr>
            <w:tcW w:w="2436" w:type="dxa"/>
            <w:gridSpan w:val="8"/>
          </w:tcPr>
          <w:p w14:paraId="16DC970A" w14:textId="77777777" w:rsidR="00A22928" w:rsidRDefault="00A22928" w:rsidP="000607D0"/>
        </w:tc>
        <w:tc>
          <w:tcPr>
            <w:tcW w:w="2128" w:type="dxa"/>
            <w:gridSpan w:val="3"/>
          </w:tcPr>
          <w:p w14:paraId="279B2AA8" w14:textId="77777777" w:rsidR="00A22928" w:rsidRDefault="00A22928" w:rsidP="000607D0"/>
        </w:tc>
      </w:tr>
      <w:tr w:rsidR="00A22928" w14:paraId="597E2847" w14:textId="77777777" w:rsidTr="0091418B">
        <w:trPr>
          <w:trHeight w:val="435"/>
        </w:trPr>
        <w:tc>
          <w:tcPr>
            <w:tcW w:w="6223" w:type="dxa"/>
            <w:gridSpan w:val="3"/>
            <w:shd w:val="clear" w:color="auto" w:fill="D9D9D9" w:themeFill="background1" w:themeFillShade="D9"/>
            <w:vAlign w:val="center"/>
          </w:tcPr>
          <w:p w14:paraId="19ACE534" w14:textId="77777777" w:rsidR="00A22928" w:rsidRDefault="00A22928" w:rsidP="000607D0">
            <w:pPr>
              <w:jc w:val="both"/>
            </w:pPr>
            <w:r>
              <w:t>a. Koszty realizacji celów statutowych</w:t>
            </w:r>
          </w:p>
        </w:tc>
        <w:tc>
          <w:tcPr>
            <w:tcW w:w="2436" w:type="dxa"/>
            <w:gridSpan w:val="8"/>
          </w:tcPr>
          <w:p w14:paraId="18E1BF67" w14:textId="23E28408" w:rsidR="00A22928" w:rsidRDefault="0091418B" w:rsidP="000607D0">
            <w:r w:rsidRPr="0091418B">
              <w:t>92 007,73</w:t>
            </w:r>
          </w:p>
        </w:tc>
        <w:tc>
          <w:tcPr>
            <w:tcW w:w="2128" w:type="dxa"/>
            <w:gridSpan w:val="3"/>
          </w:tcPr>
          <w:p w14:paraId="27789F25" w14:textId="181C648E" w:rsidR="00A22928" w:rsidRDefault="007E1268" w:rsidP="000607D0">
            <w:r>
              <w:t>0,00</w:t>
            </w:r>
          </w:p>
        </w:tc>
      </w:tr>
      <w:tr w:rsidR="00A22928" w14:paraId="5F88297A" w14:textId="77777777" w:rsidTr="0091418B">
        <w:trPr>
          <w:trHeight w:val="413"/>
        </w:trPr>
        <w:tc>
          <w:tcPr>
            <w:tcW w:w="6223" w:type="dxa"/>
            <w:gridSpan w:val="3"/>
            <w:shd w:val="clear" w:color="auto" w:fill="D9D9D9" w:themeFill="background1" w:themeFillShade="D9"/>
            <w:vAlign w:val="center"/>
          </w:tcPr>
          <w:p w14:paraId="57DC23D4" w14:textId="77777777" w:rsidR="00A22928" w:rsidRDefault="00A22928" w:rsidP="000607D0">
            <w:pPr>
              <w:jc w:val="both"/>
            </w:pPr>
            <w:r>
              <w:t>b. Koszty działalności gospodarczej</w:t>
            </w:r>
          </w:p>
        </w:tc>
        <w:tc>
          <w:tcPr>
            <w:tcW w:w="2436" w:type="dxa"/>
            <w:gridSpan w:val="8"/>
          </w:tcPr>
          <w:p w14:paraId="33575568" w14:textId="385D3B15" w:rsidR="00A22928" w:rsidRDefault="0091418B" w:rsidP="000607D0">
            <w:r>
              <w:t>0,00</w:t>
            </w:r>
          </w:p>
        </w:tc>
        <w:tc>
          <w:tcPr>
            <w:tcW w:w="2128" w:type="dxa"/>
            <w:gridSpan w:val="3"/>
          </w:tcPr>
          <w:p w14:paraId="38744502" w14:textId="2789407F" w:rsidR="00A22928" w:rsidRDefault="007E1268" w:rsidP="000607D0">
            <w:r>
              <w:t>0,00</w:t>
            </w:r>
          </w:p>
        </w:tc>
      </w:tr>
      <w:tr w:rsidR="00A22928" w14:paraId="6166D9B4" w14:textId="77777777" w:rsidTr="0091418B">
        <w:trPr>
          <w:trHeight w:val="529"/>
        </w:trPr>
        <w:tc>
          <w:tcPr>
            <w:tcW w:w="6223" w:type="dxa"/>
            <w:gridSpan w:val="3"/>
            <w:shd w:val="clear" w:color="auto" w:fill="D9D9D9" w:themeFill="background1" w:themeFillShade="D9"/>
            <w:vAlign w:val="center"/>
          </w:tcPr>
          <w:p w14:paraId="05AC1FAA" w14:textId="77777777" w:rsidR="00A22928" w:rsidRDefault="00A22928" w:rsidP="000607D0">
            <w:pPr>
              <w:jc w:val="both"/>
            </w:pPr>
            <w:r>
              <w:t xml:space="preserve">c. Koszty administracyjne </w:t>
            </w:r>
            <w:r w:rsidRPr="00C17D74">
              <w:rPr>
                <w:i/>
              </w:rPr>
              <w:t>(czynsze, opłaty pocztowe, telefoniczne</w:t>
            </w:r>
            <w:r>
              <w:rPr>
                <w:i/>
              </w:rPr>
              <w:t xml:space="preserve"> </w:t>
            </w:r>
            <w:r w:rsidRPr="00C17D74">
              <w:rPr>
                <w:i/>
              </w:rPr>
              <w:t>itp.)</w:t>
            </w:r>
          </w:p>
        </w:tc>
        <w:tc>
          <w:tcPr>
            <w:tcW w:w="2436" w:type="dxa"/>
            <w:gridSpan w:val="8"/>
          </w:tcPr>
          <w:p w14:paraId="37477747" w14:textId="757E9960" w:rsidR="00A22928" w:rsidRDefault="007E1268" w:rsidP="000607D0">
            <w:r>
              <w:t>2474,00</w:t>
            </w:r>
          </w:p>
        </w:tc>
        <w:tc>
          <w:tcPr>
            <w:tcW w:w="2128" w:type="dxa"/>
            <w:gridSpan w:val="3"/>
          </w:tcPr>
          <w:p w14:paraId="4BB7B350" w14:textId="77777777" w:rsidR="00A22928" w:rsidRDefault="00A22928" w:rsidP="000607D0"/>
        </w:tc>
      </w:tr>
      <w:tr w:rsidR="00A22928" w14:paraId="6DC84C9F" w14:textId="77777777" w:rsidTr="0091418B">
        <w:trPr>
          <w:trHeight w:val="428"/>
        </w:trPr>
        <w:tc>
          <w:tcPr>
            <w:tcW w:w="6223" w:type="dxa"/>
            <w:gridSpan w:val="3"/>
            <w:shd w:val="clear" w:color="auto" w:fill="D9D9D9" w:themeFill="background1" w:themeFillShade="D9"/>
            <w:vAlign w:val="center"/>
          </w:tcPr>
          <w:p w14:paraId="41BABFD5" w14:textId="77777777" w:rsidR="00A22928" w:rsidRDefault="00A22928" w:rsidP="000607D0">
            <w:r>
              <w:t xml:space="preserve">d. Pozostałe koszty </w:t>
            </w:r>
            <w:r w:rsidRPr="0082579B">
              <w:rPr>
                <w:i/>
              </w:rPr>
              <w:t>(w tym koszty finansowe)</w:t>
            </w:r>
          </w:p>
        </w:tc>
        <w:tc>
          <w:tcPr>
            <w:tcW w:w="2436" w:type="dxa"/>
            <w:gridSpan w:val="8"/>
          </w:tcPr>
          <w:p w14:paraId="345E285E" w14:textId="4C3DCCDD" w:rsidR="00A22928" w:rsidRDefault="007E1268" w:rsidP="000607D0">
            <w:r>
              <w:t>444,18</w:t>
            </w:r>
          </w:p>
        </w:tc>
        <w:tc>
          <w:tcPr>
            <w:tcW w:w="2128" w:type="dxa"/>
            <w:gridSpan w:val="3"/>
          </w:tcPr>
          <w:p w14:paraId="1B3F7DC2" w14:textId="77777777" w:rsidR="00A22928" w:rsidRDefault="00A22928" w:rsidP="000607D0"/>
        </w:tc>
      </w:tr>
      <w:tr w:rsidR="00A22928" w14:paraId="33A35B4E" w14:textId="77777777" w:rsidTr="0091418B">
        <w:trPr>
          <w:trHeight w:val="420"/>
        </w:trPr>
        <w:tc>
          <w:tcPr>
            <w:tcW w:w="10787" w:type="dxa"/>
            <w:gridSpan w:val="14"/>
            <w:shd w:val="clear" w:color="auto" w:fill="BFBFBF" w:themeFill="background1" w:themeFillShade="BF"/>
          </w:tcPr>
          <w:p w14:paraId="3830651A" w14:textId="77777777" w:rsidR="00A22928" w:rsidRPr="00C17D74" w:rsidRDefault="00A22928" w:rsidP="000607D0">
            <w:pPr>
              <w:jc w:val="both"/>
              <w:rPr>
                <w:b/>
              </w:rPr>
            </w:pPr>
            <w:r w:rsidRPr="00C17D74">
              <w:rPr>
                <w:b/>
              </w:rPr>
              <w:t>V. Informacja o zatrudnieniu i wynagrodzeniu</w:t>
            </w:r>
          </w:p>
        </w:tc>
      </w:tr>
      <w:tr w:rsidR="00A22928" w14:paraId="64CABC40" w14:textId="77777777" w:rsidTr="0091418B">
        <w:trPr>
          <w:trHeight w:val="1556"/>
        </w:trPr>
        <w:tc>
          <w:tcPr>
            <w:tcW w:w="6223" w:type="dxa"/>
            <w:gridSpan w:val="3"/>
            <w:shd w:val="clear" w:color="auto" w:fill="D9D9D9" w:themeFill="background1" w:themeFillShade="D9"/>
            <w:vAlign w:val="center"/>
          </w:tcPr>
          <w:p w14:paraId="1CF29668" w14:textId="77777777" w:rsidR="00A22928" w:rsidRDefault="00A22928" w:rsidP="000607D0">
            <w:pPr>
              <w:jc w:val="both"/>
            </w:pPr>
            <w:r>
              <w:t xml:space="preserve">1. Liczba osób w fundacji zatrudniona na podstawie stosunku pracy </w:t>
            </w:r>
            <w:r w:rsidRPr="0082579B">
              <w:rPr>
                <w:i/>
              </w:rPr>
              <w:t>(wg zajmowanego stanowiska)</w:t>
            </w:r>
          </w:p>
        </w:tc>
        <w:tc>
          <w:tcPr>
            <w:tcW w:w="4564" w:type="dxa"/>
            <w:gridSpan w:val="11"/>
          </w:tcPr>
          <w:p w14:paraId="2180C9CF" w14:textId="6A3BFA08" w:rsidR="00A22928" w:rsidRDefault="007E1268" w:rsidP="000607D0">
            <w:r>
              <w:t>0</w:t>
            </w:r>
          </w:p>
        </w:tc>
      </w:tr>
      <w:tr w:rsidR="00A22928" w14:paraId="653F2420" w14:textId="77777777" w:rsidTr="0091418B">
        <w:trPr>
          <w:trHeight w:val="560"/>
        </w:trPr>
        <w:tc>
          <w:tcPr>
            <w:tcW w:w="6223" w:type="dxa"/>
            <w:gridSpan w:val="3"/>
            <w:shd w:val="clear" w:color="auto" w:fill="D9D9D9" w:themeFill="background1" w:themeFillShade="D9"/>
            <w:vAlign w:val="center"/>
          </w:tcPr>
          <w:p w14:paraId="50A4C9FA" w14:textId="77777777" w:rsidR="00A22928" w:rsidRDefault="00A22928" w:rsidP="000607D0">
            <w:pPr>
              <w:jc w:val="both"/>
            </w:pPr>
            <w:r>
              <w:t>a. Liczba osób zatrudniona wyłącznie w działalności gospodarczej</w:t>
            </w:r>
          </w:p>
        </w:tc>
        <w:tc>
          <w:tcPr>
            <w:tcW w:w="4564" w:type="dxa"/>
            <w:gridSpan w:val="11"/>
          </w:tcPr>
          <w:p w14:paraId="5CE556C8" w14:textId="19F3F647" w:rsidR="00A22928" w:rsidRDefault="007E1268" w:rsidP="000607D0">
            <w:r>
              <w:t>0</w:t>
            </w:r>
          </w:p>
        </w:tc>
      </w:tr>
      <w:tr w:rsidR="00A22928" w14:paraId="0212DB36" w14:textId="77777777" w:rsidTr="0091418B">
        <w:trPr>
          <w:trHeight w:val="714"/>
        </w:trPr>
        <w:tc>
          <w:tcPr>
            <w:tcW w:w="6223" w:type="dxa"/>
            <w:gridSpan w:val="3"/>
            <w:shd w:val="clear" w:color="auto" w:fill="D9D9D9" w:themeFill="background1" w:themeFillShade="D9"/>
            <w:vAlign w:val="center"/>
          </w:tcPr>
          <w:p w14:paraId="4259C7ED" w14:textId="77777777" w:rsidR="00A22928" w:rsidRDefault="00A22928" w:rsidP="000607D0">
            <w:pPr>
              <w:jc w:val="both"/>
            </w:pPr>
            <w:r>
              <w:t xml:space="preserve">3. Łączna kwota wynagrodzeń </w:t>
            </w:r>
            <w:r w:rsidRPr="0082579B">
              <w:rPr>
                <w:i/>
              </w:rPr>
              <w:t>(brutto)</w:t>
            </w:r>
            <w:r>
              <w:t xml:space="preserve"> wypłaconych przez fundację w okresie sprawozdawczym (wraz z pochodnymi od wynagrodzeń)</w:t>
            </w:r>
          </w:p>
        </w:tc>
        <w:tc>
          <w:tcPr>
            <w:tcW w:w="4564" w:type="dxa"/>
            <w:gridSpan w:val="11"/>
            <w:vAlign w:val="center"/>
          </w:tcPr>
          <w:p w14:paraId="0957A2F2" w14:textId="3F3BAE73" w:rsidR="00A22928" w:rsidRDefault="007E1268" w:rsidP="000607D0">
            <w:r>
              <w:t>0</w:t>
            </w:r>
          </w:p>
        </w:tc>
      </w:tr>
      <w:tr w:rsidR="00A22928" w14:paraId="099A941F" w14:textId="77777777" w:rsidTr="0091418B">
        <w:trPr>
          <w:trHeight w:val="1266"/>
        </w:trPr>
        <w:tc>
          <w:tcPr>
            <w:tcW w:w="6223" w:type="dxa"/>
            <w:gridSpan w:val="3"/>
            <w:shd w:val="clear" w:color="auto" w:fill="D9D9D9" w:themeFill="background1" w:themeFillShade="D9"/>
            <w:vAlign w:val="center"/>
          </w:tcPr>
          <w:p w14:paraId="28704A0F" w14:textId="77777777" w:rsidR="00A22928" w:rsidRPr="0082579B" w:rsidRDefault="00A22928" w:rsidP="000607D0">
            <w:pPr>
              <w:jc w:val="both"/>
              <w:rPr>
                <w:i/>
              </w:rPr>
            </w:pPr>
            <w:r>
              <w:t xml:space="preserve">a. Z tytułu umów o pracę </w:t>
            </w:r>
            <w:r w:rsidRPr="0082579B">
              <w:rPr>
                <w:i/>
              </w:rPr>
              <w:t>(z podziałem na wynagrodzenia, nagrody, premie i inne świadczenia, z wyodrębnieniem całości tych wynagrodzeń osób zatrudnionych wyłącznie w działalności gospodarczej)</w:t>
            </w:r>
          </w:p>
        </w:tc>
        <w:tc>
          <w:tcPr>
            <w:tcW w:w="4564" w:type="dxa"/>
            <w:gridSpan w:val="11"/>
            <w:vAlign w:val="center"/>
          </w:tcPr>
          <w:p w14:paraId="76D5F811" w14:textId="6FA05581" w:rsidR="00A22928" w:rsidRDefault="007E1268" w:rsidP="000607D0">
            <w:r>
              <w:t>0</w:t>
            </w:r>
          </w:p>
        </w:tc>
      </w:tr>
      <w:tr w:rsidR="00A22928" w14:paraId="6F6E1146" w14:textId="77777777" w:rsidTr="0091418B">
        <w:trPr>
          <w:trHeight w:val="546"/>
        </w:trPr>
        <w:tc>
          <w:tcPr>
            <w:tcW w:w="6223" w:type="dxa"/>
            <w:gridSpan w:val="3"/>
            <w:shd w:val="clear" w:color="auto" w:fill="D9D9D9" w:themeFill="background1" w:themeFillShade="D9"/>
            <w:vAlign w:val="center"/>
          </w:tcPr>
          <w:p w14:paraId="0A312B21" w14:textId="77777777" w:rsidR="00A22928" w:rsidRDefault="00A22928" w:rsidP="000607D0">
            <w:r>
              <w:t>b. Z tytułu umów zlecenie</w:t>
            </w:r>
          </w:p>
        </w:tc>
        <w:tc>
          <w:tcPr>
            <w:tcW w:w="4564" w:type="dxa"/>
            <w:gridSpan w:val="11"/>
            <w:vAlign w:val="center"/>
          </w:tcPr>
          <w:p w14:paraId="1B503781" w14:textId="74FD2CFF" w:rsidR="00A22928" w:rsidRDefault="007E1268" w:rsidP="000607D0">
            <w:r>
              <w:t>0</w:t>
            </w:r>
          </w:p>
        </w:tc>
      </w:tr>
      <w:tr w:rsidR="00A22928" w14:paraId="30168A17" w14:textId="77777777" w:rsidTr="0091418B">
        <w:trPr>
          <w:trHeight w:val="1419"/>
        </w:trPr>
        <w:tc>
          <w:tcPr>
            <w:tcW w:w="6223" w:type="dxa"/>
            <w:gridSpan w:val="3"/>
            <w:shd w:val="clear" w:color="auto" w:fill="D9D9D9" w:themeFill="background1" w:themeFillShade="D9"/>
          </w:tcPr>
          <w:p w14:paraId="6C999A38" w14:textId="77777777" w:rsidR="00A22928" w:rsidRDefault="00A22928" w:rsidP="000607D0">
            <w:pPr>
              <w:tabs>
                <w:tab w:val="num" w:pos="540"/>
              </w:tabs>
              <w:jc w:val="both"/>
            </w:pPr>
            <w:r>
              <w:t xml:space="preserve">c. </w:t>
            </w:r>
            <w:r w:rsidRPr="00105DD2">
              <w:t xml:space="preserve">Wysokość rocznego lub przeciętnego miesięcznego wynagrodzenia wypłaconego łącznie członkom zarządu i innych organów fundacji oraz osobom kierującym wyłącznie działalnością gospodarczą </w:t>
            </w:r>
            <w:r w:rsidRPr="0082579B">
              <w:rPr>
                <w:i/>
              </w:rPr>
              <w:t>(z podziałem na wynagrodzenia, nagrody, premie</w:t>
            </w:r>
            <w:r>
              <w:rPr>
                <w:i/>
              </w:rPr>
              <w:br/>
            </w:r>
            <w:r w:rsidRPr="0082579B">
              <w:rPr>
                <w:i/>
              </w:rPr>
              <w:t>i inne świadczenia)</w:t>
            </w:r>
          </w:p>
        </w:tc>
        <w:tc>
          <w:tcPr>
            <w:tcW w:w="4564" w:type="dxa"/>
            <w:gridSpan w:val="11"/>
          </w:tcPr>
          <w:p w14:paraId="5BBE56D8" w14:textId="2FB42BA6" w:rsidR="00A22928" w:rsidRDefault="007E1268" w:rsidP="000607D0">
            <w:r>
              <w:t>0</w:t>
            </w:r>
          </w:p>
        </w:tc>
      </w:tr>
      <w:tr w:rsidR="00A22928" w14:paraId="70DAF8BF" w14:textId="77777777" w:rsidTr="0091418B">
        <w:trPr>
          <w:trHeight w:val="1132"/>
        </w:trPr>
        <w:tc>
          <w:tcPr>
            <w:tcW w:w="6223" w:type="dxa"/>
            <w:gridSpan w:val="3"/>
            <w:shd w:val="clear" w:color="auto" w:fill="D9D9D9" w:themeFill="background1" w:themeFillShade="D9"/>
          </w:tcPr>
          <w:p w14:paraId="6BBC643A" w14:textId="77777777" w:rsidR="00A22928" w:rsidRPr="008E2B56" w:rsidRDefault="00A22928" w:rsidP="000607D0">
            <w:pPr>
              <w:tabs>
                <w:tab w:val="num" w:pos="540"/>
              </w:tabs>
              <w:jc w:val="both"/>
            </w:pPr>
            <w:r>
              <w:t>d. W</w:t>
            </w:r>
            <w:r w:rsidRPr="008E2B56">
              <w:t xml:space="preserve">ysokości rocznego lub przeciętnego miesięcznego wynagrodzenia wypłaconego osobom kierującym wyłącznie działalnością gospodarczą </w:t>
            </w:r>
            <w:r w:rsidRPr="0082579B">
              <w:rPr>
                <w:i/>
              </w:rPr>
              <w:t>(z podziałem na wynagrodzenia, nagrody, premie i inne świadczenia)</w:t>
            </w:r>
          </w:p>
        </w:tc>
        <w:tc>
          <w:tcPr>
            <w:tcW w:w="4564" w:type="dxa"/>
            <w:gridSpan w:val="11"/>
          </w:tcPr>
          <w:p w14:paraId="355DF70A" w14:textId="2DFB4045" w:rsidR="00A22928" w:rsidRDefault="007E1268" w:rsidP="000607D0">
            <w:r>
              <w:t>0</w:t>
            </w:r>
          </w:p>
        </w:tc>
      </w:tr>
      <w:tr w:rsidR="00A22928" w14:paraId="7176E954" w14:textId="77777777" w:rsidTr="0091418B">
        <w:trPr>
          <w:trHeight w:val="365"/>
        </w:trPr>
        <w:tc>
          <w:tcPr>
            <w:tcW w:w="10787" w:type="dxa"/>
            <w:gridSpan w:val="14"/>
            <w:shd w:val="clear" w:color="auto" w:fill="BFBFBF" w:themeFill="background1" w:themeFillShade="BF"/>
          </w:tcPr>
          <w:p w14:paraId="1B85A77B" w14:textId="77777777" w:rsidR="00A22928" w:rsidRPr="0082579B" w:rsidRDefault="00A22928" w:rsidP="000607D0">
            <w:pPr>
              <w:jc w:val="both"/>
              <w:rPr>
                <w:b/>
              </w:rPr>
            </w:pPr>
            <w:r w:rsidRPr="0082579B">
              <w:rPr>
                <w:b/>
              </w:rPr>
              <w:t xml:space="preserve">VI. Informacja o udzielonych przez fundację pożyczkach </w:t>
            </w:r>
            <w:r>
              <w:rPr>
                <w:b/>
              </w:rPr>
              <w:t xml:space="preserve">pieniężnych </w:t>
            </w:r>
            <w:r w:rsidRPr="0082579B">
              <w:rPr>
                <w:b/>
              </w:rPr>
              <w:t>w okresie sprawozdawczym</w:t>
            </w:r>
          </w:p>
        </w:tc>
      </w:tr>
      <w:tr w:rsidR="00A22928" w14:paraId="4EBA0428" w14:textId="77777777" w:rsidTr="0091418B">
        <w:trPr>
          <w:trHeight w:val="614"/>
        </w:trPr>
        <w:tc>
          <w:tcPr>
            <w:tcW w:w="6956" w:type="dxa"/>
            <w:gridSpan w:val="6"/>
            <w:shd w:val="clear" w:color="auto" w:fill="D9D9D9" w:themeFill="background1" w:themeFillShade="D9"/>
          </w:tcPr>
          <w:p w14:paraId="79E23EF0" w14:textId="77777777" w:rsidR="00A22928" w:rsidRDefault="00A22928" w:rsidP="000607D0">
            <w:r>
              <w:t xml:space="preserve">1. Fundacja udzielała pożyczek pieniężnych </w:t>
            </w:r>
            <w:r w:rsidRPr="00545B92">
              <w:rPr>
                <w:i/>
              </w:rPr>
              <w:t>(zaznaczyć odpowiednie)</w:t>
            </w:r>
          </w:p>
        </w:tc>
        <w:tc>
          <w:tcPr>
            <w:tcW w:w="928" w:type="dxa"/>
            <w:gridSpan w:val="3"/>
            <w:shd w:val="clear" w:color="auto" w:fill="D9D9D9" w:themeFill="background1" w:themeFillShade="D9"/>
            <w:vAlign w:val="center"/>
          </w:tcPr>
          <w:p w14:paraId="77956E1A" w14:textId="77777777" w:rsidR="00A22928" w:rsidRPr="00355D9D" w:rsidRDefault="00A22928" w:rsidP="000607D0">
            <w:pPr>
              <w:jc w:val="center"/>
              <w:rPr>
                <w:b/>
              </w:rPr>
            </w:pPr>
            <w:r w:rsidRPr="00355D9D">
              <w:rPr>
                <w:b/>
              </w:rPr>
              <w:t>NIE</w:t>
            </w:r>
          </w:p>
        </w:tc>
        <w:tc>
          <w:tcPr>
            <w:tcW w:w="969" w:type="dxa"/>
            <w:gridSpan w:val="3"/>
          </w:tcPr>
          <w:p w14:paraId="3AADD175" w14:textId="1ADD5D0D" w:rsidR="00A22928" w:rsidRDefault="007E1268" w:rsidP="000607D0">
            <w:r>
              <w:t>x</w:t>
            </w:r>
          </w:p>
        </w:tc>
        <w:tc>
          <w:tcPr>
            <w:tcW w:w="989" w:type="dxa"/>
            <w:shd w:val="clear" w:color="auto" w:fill="D9D9D9" w:themeFill="background1" w:themeFillShade="D9"/>
            <w:vAlign w:val="center"/>
          </w:tcPr>
          <w:p w14:paraId="394952A4" w14:textId="77777777" w:rsidR="00A22928" w:rsidRPr="00355D9D" w:rsidRDefault="00A22928" w:rsidP="000607D0">
            <w:pPr>
              <w:jc w:val="center"/>
              <w:rPr>
                <w:b/>
              </w:rPr>
            </w:pPr>
            <w:r w:rsidRPr="00355D9D">
              <w:rPr>
                <w:b/>
              </w:rPr>
              <w:t>TAK</w:t>
            </w:r>
          </w:p>
        </w:tc>
        <w:tc>
          <w:tcPr>
            <w:tcW w:w="945" w:type="dxa"/>
          </w:tcPr>
          <w:p w14:paraId="4CF42EF3" w14:textId="77777777" w:rsidR="00A22928" w:rsidRDefault="00A22928" w:rsidP="000607D0"/>
        </w:tc>
      </w:tr>
      <w:tr w:rsidR="00A22928" w14:paraId="73E2895B" w14:textId="77777777" w:rsidTr="0091418B">
        <w:trPr>
          <w:trHeight w:val="822"/>
        </w:trPr>
        <w:tc>
          <w:tcPr>
            <w:tcW w:w="6223" w:type="dxa"/>
            <w:gridSpan w:val="3"/>
            <w:shd w:val="clear" w:color="auto" w:fill="D9D9D9" w:themeFill="background1" w:themeFillShade="D9"/>
          </w:tcPr>
          <w:p w14:paraId="513E513D" w14:textId="77777777" w:rsidR="00A22928" w:rsidRDefault="00A22928" w:rsidP="000607D0">
            <w:r>
              <w:t>2. Wysokość udzielonych pożyczek pieniężnych</w:t>
            </w:r>
          </w:p>
        </w:tc>
        <w:tc>
          <w:tcPr>
            <w:tcW w:w="4564" w:type="dxa"/>
            <w:gridSpan w:val="11"/>
          </w:tcPr>
          <w:p w14:paraId="5EBF81C7" w14:textId="7D644A81" w:rsidR="00A22928" w:rsidRDefault="007E1268" w:rsidP="000607D0">
            <w:r>
              <w:t>Nie dotyczy</w:t>
            </w:r>
          </w:p>
        </w:tc>
      </w:tr>
      <w:tr w:rsidR="00A22928" w14:paraId="3DAA49BE" w14:textId="77777777" w:rsidTr="0091418B">
        <w:trPr>
          <w:trHeight w:val="1548"/>
        </w:trPr>
        <w:tc>
          <w:tcPr>
            <w:tcW w:w="6223" w:type="dxa"/>
            <w:gridSpan w:val="3"/>
            <w:shd w:val="clear" w:color="auto" w:fill="D9D9D9" w:themeFill="background1" w:themeFillShade="D9"/>
          </w:tcPr>
          <w:p w14:paraId="54BC4EA2" w14:textId="77777777" w:rsidR="00A22928" w:rsidRDefault="00A22928" w:rsidP="000607D0">
            <w:r>
              <w:lastRenderedPageBreak/>
              <w:t>3. Wskazanie pożyczkobiorców i warunków przyznania pożyczek</w:t>
            </w:r>
          </w:p>
        </w:tc>
        <w:tc>
          <w:tcPr>
            <w:tcW w:w="4564" w:type="dxa"/>
            <w:gridSpan w:val="11"/>
            <w:shd w:val="clear" w:color="auto" w:fill="FFFFFF" w:themeFill="background1"/>
          </w:tcPr>
          <w:p w14:paraId="57219051" w14:textId="00913076" w:rsidR="00A22928" w:rsidRDefault="007E1268" w:rsidP="000607D0">
            <w:r>
              <w:t>Nie dotyczy</w:t>
            </w:r>
          </w:p>
        </w:tc>
      </w:tr>
      <w:tr w:rsidR="00A22928" w14:paraId="5AE72466" w14:textId="77777777" w:rsidTr="0091418B">
        <w:trPr>
          <w:trHeight w:val="1682"/>
        </w:trPr>
        <w:tc>
          <w:tcPr>
            <w:tcW w:w="6223" w:type="dxa"/>
            <w:gridSpan w:val="3"/>
            <w:shd w:val="clear" w:color="auto" w:fill="D9D9D9" w:themeFill="background1" w:themeFillShade="D9"/>
          </w:tcPr>
          <w:p w14:paraId="48DBE174" w14:textId="77777777" w:rsidR="00A22928" w:rsidRDefault="00A22928" w:rsidP="000607D0">
            <w:r>
              <w:t>4. Statutowa podstawa udzielenia pożyczek pieniężnych</w:t>
            </w:r>
          </w:p>
        </w:tc>
        <w:tc>
          <w:tcPr>
            <w:tcW w:w="4564" w:type="dxa"/>
            <w:gridSpan w:val="11"/>
          </w:tcPr>
          <w:p w14:paraId="3664FA67" w14:textId="2B64D143" w:rsidR="00A22928" w:rsidRDefault="007E1268" w:rsidP="000607D0">
            <w:r>
              <w:t>Nie dotyczy</w:t>
            </w:r>
          </w:p>
        </w:tc>
      </w:tr>
      <w:tr w:rsidR="00A22928" w14:paraId="0235245C" w14:textId="77777777" w:rsidTr="0091418B">
        <w:trPr>
          <w:trHeight w:val="410"/>
        </w:trPr>
        <w:tc>
          <w:tcPr>
            <w:tcW w:w="10787" w:type="dxa"/>
            <w:gridSpan w:val="14"/>
            <w:shd w:val="clear" w:color="auto" w:fill="BFBFBF" w:themeFill="background1" w:themeFillShade="BF"/>
          </w:tcPr>
          <w:p w14:paraId="706C34DE" w14:textId="77777777" w:rsidR="00A22928" w:rsidRPr="0082579B" w:rsidRDefault="00A22928" w:rsidP="000607D0">
            <w:pPr>
              <w:jc w:val="both"/>
              <w:rPr>
                <w:b/>
              </w:rPr>
            </w:pPr>
            <w:r w:rsidRPr="0082579B">
              <w:rPr>
                <w:b/>
              </w:rPr>
              <w:t>VII. Środki fundacji</w:t>
            </w:r>
          </w:p>
        </w:tc>
      </w:tr>
      <w:tr w:rsidR="00A22928" w14:paraId="34E2A079" w14:textId="77777777" w:rsidTr="0091418B">
        <w:tc>
          <w:tcPr>
            <w:tcW w:w="10787" w:type="dxa"/>
            <w:gridSpan w:val="14"/>
            <w:shd w:val="clear" w:color="auto" w:fill="D9D9D9" w:themeFill="background1" w:themeFillShade="D9"/>
          </w:tcPr>
          <w:p w14:paraId="4BC08CB4" w14:textId="77777777" w:rsidR="00A22928" w:rsidRPr="004E0ABA" w:rsidRDefault="00A22928" w:rsidP="000607D0">
            <w:pPr>
              <w:jc w:val="both"/>
            </w:pPr>
            <w:r>
              <w:t>1. Kwoty zgromadzone</w:t>
            </w:r>
            <w:r w:rsidRPr="004E0ABA">
              <w:t xml:space="preserve"> na rachunkach </w:t>
            </w:r>
            <w:r>
              <w:t>płatniczych,</w:t>
            </w:r>
            <w:r w:rsidRPr="004E0ABA">
              <w:t xml:space="preserve"> ze wskazaniem banku </w:t>
            </w:r>
            <w:r>
              <w:t xml:space="preserve">w przypadku rachunku bankowego </w:t>
            </w:r>
            <w:r w:rsidRPr="004E0ABA">
              <w:t>lub spółdzielczej kasy oszczędnościowo-kredytowej</w:t>
            </w:r>
            <w:r>
              <w:t xml:space="preserve"> </w:t>
            </w:r>
            <w:r w:rsidRPr="0082579B">
              <w:rPr>
                <w:i/>
              </w:rPr>
              <w:t>(należy podać dane na koniec roku sprawozdawczego)</w:t>
            </w:r>
          </w:p>
        </w:tc>
      </w:tr>
      <w:tr w:rsidR="007E1268" w14:paraId="4276AD09" w14:textId="77777777" w:rsidTr="0091418B">
        <w:trPr>
          <w:trHeight w:val="1155"/>
        </w:trPr>
        <w:tc>
          <w:tcPr>
            <w:tcW w:w="10787" w:type="dxa"/>
            <w:gridSpan w:val="14"/>
          </w:tcPr>
          <w:p w14:paraId="384304CD" w14:textId="7E1C04E2" w:rsidR="0091418B" w:rsidRDefault="0091418B" w:rsidP="007E1268">
            <w:r>
              <w:t>94925,91 zł</w:t>
            </w:r>
          </w:p>
          <w:p w14:paraId="75330C95" w14:textId="13F45F32" w:rsidR="007E1268" w:rsidRDefault="007E1268" w:rsidP="007E1268"/>
        </w:tc>
      </w:tr>
      <w:tr w:rsidR="007E1268" w14:paraId="0B78B63C" w14:textId="77777777" w:rsidTr="0091418B">
        <w:tc>
          <w:tcPr>
            <w:tcW w:w="8853" w:type="dxa"/>
            <w:gridSpan w:val="12"/>
            <w:shd w:val="clear" w:color="auto" w:fill="D9D9D9" w:themeFill="background1" w:themeFillShade="D9"/>
          </w:tcPr>
          <w:p w14:paraId="5DD90451" w14:textId="77777777" w:rsidR="007E1268" w:rsidRDefault="007E1268" w:rsidP="007E1268">
            <w:pPr>
              <w:jc w:val="both"/>
            </w:pPr>
            <w:r>
              <w:t>2. Wysokość środków zgromadzonych w gotówce</w:t>
            </w:r>
            <w:r w:rsidRPr="0082579B">
              <w:rPr>
                <w:i/>
              </w:rPr>
              <w:t xml:space="preserve"> (należy podać dane na koniec roku sprawozdawczego)</w:t>
            </w:r>
          </w:p>
        </w:tc>
        <w:tc>
          <w:tcPr>
            <w:tcW w:w="1934" w:type="dxa"/>
            <w:gridSpan w:val="2"/>
          </w:tcPr>
          <w:p w14:paraId="69876D4B" w14:textId="7005E60B" w:rsidR="007E1268" w:rsidRDefault="0091418B" w:rsidP="007E1268">
            <w:r>
              <w:t>0,00</w:t>
            </w:r>
          </w:p>
        </w:tc>
      </w:tr>
      <w:tr w:rsidR="007E1268" w14:paraId="49F9E6EB" w14:textId="77777777" w:rsidTr="0091418B">
        <w:tc>
          <w:tcPr>
            <w:tcW w:w="3594" w:type="dxa"/>
            <w:shd w:val="clear" w:color="auto" w:fill="D9D9D9" w:themeFill="background1" w:themeFillShade="D9"/>
          </w:tcPr>
          <w:p w14:paraId="30F3C310" w14:textId="77777777" w:rsidR="007E1268" w:rsidRPr="00F14119" w:rsidRDefault="007E1268" w:rsidP="007E1268">
            <w:pPr>
              <w:jc w:val="both"/>
            </w:pPr>
            <w:r>
              <w:t xml:space="preserve">3. </w:t>
            </w:r>
            <w:r w:rsidRPr="00F14119">
              <w:t>Wartość nabytych obligacji oraz</w:t>
            </w:r>
            <w:r>
              <w:t xml:space="preserve"> </w:t>
            </w:r>
            <w:r w:rsidRPr="00F14119">
              <w:t>wielkość objętych udziałów lub nabytych akcji w spółkach prawa handlowego ze wskazaniem tych spółek</w:t>
            </w:r>
          </w:p>
        </w:tc>
        <w:tc>
          <w:tcPr>
            <w:tcW w:w="4012" w:type="dxa"/>
            <w:gridSpan w:val="6"/>
            <w:shd w:val="clear" w:color="auto" w:fill="D9D9D9" w:themeFill="background1" w:themeFillShade="D9"/>
          </w:tcPr>
          <w:p w14:paraId="128EF72F" w14:textId="77777777" w:rsidR="007E1268" w:rsidRPr="00F14119" w:rsidRDefault="007E1268" w:rsidP="007E1268">
            <w:pPr>
              <w:jc w:val="both"/>
            </w:pPr>
            <w:r>
              <w:t xml:space="preserve">4. </w:t>
            </w:r>
            <w:r w:rsidRPr="00F14119">
              <w:t>Dane o nabytych nieruchomościach, ich przeznaczeniu oraz wysokości kwot wydatkowanych na to nabycie</w:t>
            </w:r>
          </w:p>
        </w:tc>
        <w:tc>
          <w:tcPr>
            <w:tcW w:w="3181" w:type="dxa"/>
            <w:gridSpan w:val="7"/>
            <w:shd w:val="clear" w:color="auto" w:fill="D9D9D9" w:themeFill="background1" w:themeFillShade="D9"/>
          </w:tcPr>
          <w:p w14:paraId="11AD8CA9" w14:textId="77777777" w:rsidR="007E1268" w:rsidRPr="00F14119" w:rsidRDefault="007E1268" w:rsidP="007E1268">
            <w:pPr>
              <w:jc w:val="both"/>
            </w:pPr>
            <w:r>
              <w:t xml:space="preserve">5. </w:t>
            </w:r>
            <w:r w:rsidRPr="00F14119">
              <w:t>Nabyte pozostałe środki trwałe</w:t>
            </w:r>
          </w:p>
        </w:tc>
      </w:tr>
      <w:tr w:rsidR="007E1268" w14:paraId="28EBADAF" w14:textId="77777777" w:rsidTr="0091418B">
        <w:trPr>
          <w:trHeight w:val="3055"/>
        </w:trPr>
        <w:tc>
          <w:tcPr>
            <w:tcW w:w="3594" w:type="dxa"/>
          </w:tcPr>
          <w:p w14:paraId="131C8FB4" w14:textId="75256E4C" w:rsidR="007E1268" w:rsidRDefault="007E1268" w:rsidP="007E1268">
            <w:r>
              <w:t>Nie dotyczy</w:t>
            </w:r>
          </w:p>
        </w:tc>
        <w:tc>
          <w:tcPr>
            <w:tcW w:w="4012" w:type="dxa"/>
            <w:gridSpan w:val="6"/>
          </w:tcPr>
          <w:p w14:paraId="49C1A70F" w14:textId="3FB8194B" w:rsidR="007E1268" w:rsidRDefault="007E1268" w:rsidP="007E1268">
            <w:r>
              <w:t>Nie dotyczy</w:t>
            </w:r>
          </w:p>
        </w:tc>
        <w:tc>
          <w:tcPr>
            <w:tcW w:w="3181" w:type="dxa"/>
            <w:gridSpan w:val="7"/>
          </w:tcPr>
          <w:p w14:paraId="2532CCE8" w14:textId="14AF2AF7" w:rsidR="007E1268" w:rsidRDefault="007E1268" w:rsidP="007E1268">
            <w:r>
              <w:t>Nie dotyczy</w:t>
            </w:r>
          </w:p>
        </w:tc>
      </w:tr>
      <w:tr w:rsidR="007E1268" w14:paraId="4FC0F3B3" w14:textId="77777777" w:rsidTr="0091418B">
        <w:trPr>
          <w:trHeight w:val="283"/>
        </w:trPr>
        <w:tc>
          <w:tcPr>
            <w:tcW w:w="5658" w:type="dxa"/>
            <w:gridSpan w:val="2"/>
            <w:vMerge w:val="restart"/>
            <w:shd w:val="clear" w:color="auto" w:fill="D9D9D9" w:themeFill="background1" w:themeFillShade="D9"/>
          </w:tcPr>
          <w:p w14:paraId="7472DE66" w14:textId="77777777" w:rsidR="007E1268" w:rsidRPr="0082579B" w:rsidRDefault="007E1268" w:rsidP="007E1268">
            <w:pPr>
              <w:jc w:val="both"/>
            </w:pPr>
            <w:r w:rsidRPr="0082579B">
              <w:t>6. Dane o wartościach aktywów i zobowiązań fundacji ujętych we właściwych sprawozdaniach finansowych sporządzanych dla celów statystycznych</w:t>
            </w:r>
          </w:p>
        </w:tc>
        <w:tc>
          <w:tcPr>
            <w:tcW w:w="2768" w:type="dxa"/>
            <w:gridSpan w:val="8"/>
            <w:shd w:val="clear" w:color="auto" w:fill="D9D9D9" w:themeFill="background1" w:themeFillShade="D9"/>
          </w:tcPr>
          <w:p w14:paraId="75CAE85C" w14:textId="77777777" w:rsidR="007E1268" w:rsidRDefault="007E1268" w:rsidP="007E1268">
            <w:pPr>
              <w:jc w:val="center"/>
            </w:pPr>
            <w:r>
              <w:t>Aktywa</w:t>
            </w:r>
          </w:p>
        </w:tc>
        <w:tc>
          <w:tcPr>
            <w:tcW w:w="2361" w:type="dxa"/>
            <w:gridSpan w:val="4"/>
            <w:shd w:val="clear" w:color="auto" w:fill="D9D9D9" w:themeFill="background1" w:themeFillShade="D9"/>
          </w:tcPr>
          <w:p w14:paraId="044114A0" w14:textId="77777777" w:rsidR="007E1268" w:rsidRDefault="007E1268" w:rsidP="007E1268">
            <w:pPr>
              <w:jc w:val="center"/>
            </w:pPr>
            <w:r>
              <w:t>Zobowiązania</w:t>
            </w:r>
          </w:p>
        </w:tc>
      </w:tr>
      <w:tr w:rsidR="007E1268" w14:paraId="07E611C3" w14:textId="77777777" w:rsidTr="0091418B">
        <w:trPr>
          <w:trHeight w:val="788"/>
        </w:trPr>
        <w:tc>
          <w:tcPr>
            <w:tcW w:w="5658" w:type="dxa"/>
            <w:gridSpan w:val="2"/>
            <w:vMerge/>
            <w:shd w:val="clear" w:color="auto" w:fill="D9D9D9" w:themeFill="background1" w:themeFillShade="D9"/>
          </w:tcPr>
          <w:p w14:paraId="3851EEFF" w14:textId="77777777" w:rsidR="007E1268" w:rsidRDefault="007E1268" w:rsidP="007E1268"/>
        </w:tc>
        <w:tc>
          <w:tcPr>
            <w:tcW w:w="2768" w:type="dxa"/>
            <w:gridSpan w:val="8"/>
          </w:tcPr>
          <w:p w14:paraId="3A4A85BA" w14:textId="1F0FFB9B" w:rsidR="007E1268" w:rsidRDefault="007E1268" w:rsidP="007E1268">
            <w:r>
              <w:t>Nie dotyczy</w:t>
            </w:r>
          </w:p>
        </w:tc>
        <w:tc>
          <w:tcPr>
            <w:tcW w:w="2361" w:type="dxa"/>
            <w:gridSpan w:val="4"/>
          </w:tcPr>
          <w:p w14:paraId="57F90949" w14:textId="433433CA" w:rsidR="007E1268" w:rsidRDefault="007E1268" w:rsidP="007E1268">
            <w:r>
              <w:t>Nie dotyczy</w:t>
            </w:r>
          </w:p>
        </w:tc>
      </w:tr>
      <w:tr w:rsidR="007E1268" w14:paraId="6D3EC49B" w14:textId="77777777" w:rsidTr="0091418B">
        <w:tc>
          <w:tcPr>
            <w:tcW w:w="10787" w:type="dxa"/>
            <w:gridSpan w:val="14"/>
            <w:shd w:val="clear" w:color="auto" w:fill="BFBFBF" w:themeFill="background1" w:themeFillShade="BF"/>
          </w:tcPr>
          <w:p w14:paraId="204409F5" w14:textId="77777777" w:rsidR="007E1268" w:rsidRPr="00221D67" w:rsidRDefault="007E1268" w:rsidP="007E1268">
            <w:pPr>
              <w:jc w:val="both"/>
              <w:rPr>
                <w:b/>
              </w:rPr>
            </w:pPr>
            <w:r w:rsidRPr="00221D67">
              <w:rPr>
                <w:b/>
              </w:rPr>
              <w:t xml:space="preserve">VIII. Dane o działalności zleconej fundacji przez podmioty państwowe i samorządowe </w:t>
            </w:r>
            <w:r w:rsidRPr="00221D67">
              <w:rPr>
                <w:b/>
                <w:i/>
              </w:rPr>
              <w:t>(usługi, państwowe zadania zlecone i zamówienia publiczne) oraz o wyniku finansowym tej działalności)</w:t>
            </w:r>
          </w:p>
        </w:tc>
      </w:tr>
      <w:tr w:rsidR="007E1268" w14:paraId="30EFC89E" w14:textId="77777777" w:rsidTr="0091418B">
        <w:trPr>
          <w:trHeight w:val="3741"/>
        </w:trPr>
        <w:tc>
          <w:tcPr>
            <w:tcW w:w="10787" w:type="dxa"/>
            <w:gridSpan w:val="14"/>
          </w:tcPr>
          <w:p w14:paraId="1C096EE3" w14:textId="44B394FD" w:rsidR="007E1268" w:rsidRPr="002D1115" w:rsidRDefault="007E1268" w:rsidP="007E1268">
            <w:r>
              <w:lastRenderedPageBreak/>
              <w:t>Nie dotyczy</w:t>
            </w:r>
          </w:p>
        </w:tc>
      </w:tr>
      <w:tr w:rsidR="007E1268" w14:paraId="0B294D2D" w14:textId="77777777" w:rsidTr="0091418B">
        <w:trPr>
          <w:trHeight w:val="472"/>
        </w:trPr>
        <w:tc>
          <w:tcPr>
            <w:tcW w:w="10787" w:type="dxa"/>
            <w:gridSpan w:val="14"/>
            <w:shd w:val="clear" w:color="auto" w:fill="BFBFBF" w:themeFill="background1" w:themeFillShade="BF"/>
          </w:tcPr>
          <w:p w14:paraId="79F01A2E" w14:textId="77777777" w:rsidR="007E1268" w:rsidRPr="00221D67" w:rsidRDefault="007E1268" w:rsidP="007E1268">
            <w:pPr>
              <w:jc w:val="both"/>
              <w:rPr>
                <w:b/>
              </w:rPr>
            </w:pPr>
            <w:r w:rsidRPr="00221D67">
              <w:rPr>
                <w:b/>
              </w:rPr>
              <w:t>IX. Informacja o rozliczeniach fundacji z tytułu ciążących zobowiązań podatkowych, a także informacja w sprawie składanych deklaracji podatkowych</w:t>
            </w:r>
          </w:p>
        </w:tc>
      </w:tr>
      <w:tr w:rsidR="007E1268" w14:paraId="094BA6B0" w14:textId="77777777" w:rsidTr="0091418B">
        <w:trPr>
          <w:trHeight w:val="1806"/>
        </w:trPr>
        <w:tc>
          <w:tcPr>
            <w:tcW w:w="10787" w:type="dxa"/>
            <w:gridSpan w:val="14"/>
          </w:tcPr>
          <w:p w14:paraId="130F2DDB" w14:textId="77777777" w:rsidR="007E1268" w:rsidRDefault="00FD6880" w:rsidP="007E1268">
            <w:r>
              <w:t xml:space="preserve">CIT-8 jest rozliczany przez BIURO RACHUNKOWE „KONKRET”, Marta Barszcz </w:t>
            </w:r>
          </w:p>
          <w:p w14:paraId="4A827191" w14:textId="318E76D2" w:rsidR="00FD6880" w:rsidRDefault="00FD6880" w:rsidP="007E1268">
            <w:r>
              <w:t>Ul. Dworska 1/45; 05-827 Grodzisk Mazowiecki</w:t>
            </w:r>
          </w:p>
        </w:tc>
      </w:tr>
      <w:tr w:rsidR="007E1268" w14:paraId="4D9CD8CB" w14:textId="77777777" w:rsidTr="0091418B">
        <w:tc>
          <w:tcPr>
            <w:tcW w:w="6624" w:type="dxa"/>
            <w:gridSpan w:val="4"/>
            <w:shd w:val="clear" w:color="auto" w:fill="BFBFBF" w:themeFill="background1" w:themeFillShade="BF"/>
          </w:tcPr>
          <w:p w14:paraId="36466DB4" w14:textId="77777777" w:rsidR="007E1268" w:rsidRPr="00221D67" w:rsidRDefault="007E1268" w:rsidP="007E1268">
            <w:pPr>
              <w:jc w:val="both"/>
              <w:rPr>
                <w:b/>
              </w:rPr>
            </w:pPr>
            <w:r w:rsidRPr="00221D67">
              <w:rPr>
                <w:b/>
              </w:rPr>
              <w:t xml:space="preserve">X. Informacja, czy fundacja jest instytucją obowiązaną w rozumieniu ustawy z dnia 1 marca 2018 r. o przeciwdziałaniu praniu pieniędzy oraz finansowaniu terroryzmu </w:t>
            </w:r>
            <w:r w:rsidRPr="00221D67">
              <w:rPr>
                <w:b/>
                <w:i/>
              </w:rPr>
              <w:t>(Dz.U. poz. 723, 1075, 1499 i 2215)</w:t>
            </w:r>
          </w:p>
        </w:tc>
        <w:tc>
          <w:tcPr>
            <w:tcW w:w="1260" w:type="dxa"/>
            <w:gridSpan w:val="5"/>
            <w:shd w:val="clear" w:color="auto" w:fill="BFBFBF" w:themeFill="background1" w:themeFillShade="BF"/>
            <w:vAlign w:val="center"/>
          </w:tcPr>
          <w:p w14:paraId="46EB5BF8" w14:textId="77777777" w:rsidR="007E1268" w:rsidRPr="00355D9D" w:rsidRDefault="007E1268" w:rsidP="007E1268">
            <w:pPr>
              <w:jc w:val="center"/>
              <w:rPr>
                <w:b/>
              </w:rPr>
            </w:pPr>
            <w:r w:rsidRPr="00355D9D">
              <w:rPr>
                <w:b/>
              </w:rPr>
              <w:t>NIE</w:t>
            </w:r>
          </w:p>
        </w:tc>
        <w:tc>
          <w:tcPr>
            <w:tcW w:w="969" w:type="dxa"/>
            <w:gridSpan w:val="3"/>
            <w:vAlign w:val="center"/>
          </w:tcPr>
          <w:p w14:paraId="4E34212B" w14:textId="41713141" w:rsidR="007E1268" w:rsidRDefault="00FD6880" w:rsidP="007E1268">
            <w:pPr>
              <w:jc w:val="center"/>
            </w:pPr>
            <w:r>
              <w:t>x</w:t>
            </w:r>
          </w:p>
        </w:tc>
        <w:tc>
          <w:tcPr>
            <w:tcW w:w="989" w:type="dxa"/>
            <w:shd w:val="clear" w:color="auto" w:fill="BFBFBF" w:themeFill="background1" w:themeFillShade="BF"/>
            <w:vAlign w:val="center"/>
          </w:tcPr>
          <w:p w14:paraId="40E953ED" w14:textId="77777777" w:rsidR="007E1268" w:rsidRPr="00355D9D" w:rsidRDefault="007E1268" w:rsidP="007E1268">
            <w:pPr>
              <w:jc w:val="center"/>
              <w:rPr>
                <w:b/>
              </w:rPr>
            </w:pPr>
            <w:r w:rsidRPr="00355D9D">
              <w:rPr>
                <w:b/>
              </w:rPr>
              <w:t>TAK</w:t>
            </w:r>
          </w:p>
        </w:tc>
        <w:tc>
          <w:tcPr>
            <w:tcW w:w="945" w:type="dxa"/>
            <w:vAlign w:val="center"/>
          </w:tcPr>
          <w:p w14:paraId="524574C0" w14:textId="77777777" w:rsidR="007E1268" w:rsidRDefault="007E1268" w:rsidP="007E1268">
            <w:pPr>
              <w:jc w:val="center"/>
            </w:pPr>
          </w:p>
        </w:tc>
      </w:tr>
      <w:tr w:rsidR="007E1268" w14:paraId="4AD0A87D" w14:textId="77777777" w:rsidTr="0091418B">
        <w:tc>
          <w:tcPr>
            <w:tcW w:w="10787" w:type="dxa"/>
            <w:gridSpan w:val="14"/>
            <w:shd w:val="clear" w:color="auto" w:fill="BFBFBF" w:themeFill="background1" w:themeFillShade="BF"/>
          </w:tcPr>
          <w:p w14:paraId="1535C4EE" w14:textId="77777777" w:rsidR="007E1268" w:rsidRPr="00221D67" w:rsidRDefault="007E1268" w:rsidP="007E1268">
            <w:pPr>
              <w:jc w:val="both"/>
              <w:rPr>
                <w:b/>
              </w:rPr>
            </w:pPr>
            <w:r w:rsidRPr="00221D67">
              <w:rPr>
                <w:b/>
              </w:rPr>
              <w:t>XI.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7E1268" w14:paraId="0AB9978A" w14:textId="77777777" w:rsidTr="0091418B">
        <w:trPr>
          <w:trHeight w:val="3147"/>
        </w:trPr>
        <w:tc>
          <w:tcPr>
            <w:tcW w:w="10787" w:type="dxa"/>
            <w:gridSpan w:val="14"/>
          </w:tcPr>
          <w:p w14:paraId="41DCAEEF" w14:textId="77777777" w:rsidR="007E1268" w:rsidRPr="00355D9D" w:rsidRDefault="007E1268" w:rsidP="007E1268">
            <w:pPr>
              <w:jc w:val="center"/>
              <w:rPr>
                <w:b/>
              </w:rPr>
            </w:pPr>
          </w:p>
          <w:p w14:paraId="4A2FD367" w14:textId="77777777" w:rsidR="007E1268" w:rsidRPr="00355D9D" w:rsidRDefault="007E1268" w:rsidP="007E1268">
            <w:pPr>
              <w:jc w:val="center"/>
              <w:rPr>
                <w:b/>
              </w:rPr>
            </w:pPr>
          </w:p>
          <w:p w14:paraId="27CDE252" w14:textId="77777777" w:rsidR="007E1268" w:rsidRPr="00355D9D" w:rsidRDefault="007E1268" w:rsidP="007E1268">
            <w:pPr>
              <w:jc w:val="center"/>
              <w:rPr>
                <w:b/>
              </w:rPr>
            </w:pPr>
          </w:p>
          <w:p w14:paraId="20703DB5" w14:textId="77777777" w:rsidR="007E1268" w:rsidRPr="00355D9D" w:rsidRDefault="007E1268" w:rsidP="007E1268">
            <w:pPr>
              <w:jc w:val="center"/>
              <w:rPr>
                <w:b/>
              </w:rPr>
            </w:pPr>
          </w:p>
          <w:p w14:paraId="0CFBFB09" w14:textId="73A8A749" w:rsidR="007E1268" w:rsidRPr="00355D9D" w:rsidRDefault="00FD6880" w:rsidP="007E1268">
            <w:pPr>
              <w:jc w:val="center"/>
              <w:rPr>
                <w:b/>
              </w:rPr>
            </w:pPr>
            <w:r>
              <w:t>Nie dotyczy</w:t>
            </w:r>
          </w:p>
          <w:p w14:paraId="39DA372D" w14:textId="77777777" w:rsidR="007E1268" w:rsidRPr="00355D9D" w:rsidRDefault="007E1268" w:rsidP="007E1268">
            <w:pPr>
              <w:jc w:val="center"/>
              <w:rPr>
                <w:b/>
              </w:rPr>
            </w:pPr>
          </w:p>
          <w:p w14:paraId="038387F4" w14:textId="77777777" w:rsidR="007E1268" w:rsidRPr="00355D9D" w:rsidRDefault="007E1268" w:rsidP="007E1268">
            <w:pPr>
              <w:rPr>
                <w:b/>
              </w:rPr>
            </w:pPr>
          </w:p>
          <w:p w14:paraId="68033D82" w14:textId="77777777" w:rsidR="007E1268" w:rsidRPr="00355D9D" w:rsidRDefault="007E1268" w:rsidP="007E1268">
            <w:pPr>
              <w:jc w:val="center"/>
              <w:rPr>
                <w:b/>
              </w:rPr>
            </w:pPr>
          </w:p>
          <w:p w14:paraId="5F5B81F6" w14:textId="77777777" w:rsidR="007E1268" w:rsidRPr="00355D9D" w:rsidRDefault="007E1268" w:rsidP="007E1268">
            <w:pPr>
              <w:rPr>
                <w:b/>
              </w:rPr>
            </w:pPr>
          </w:p>
          <w:p w14:paraId="54959D1F" w14:textId="77777777" w:rsidR="007E1268" w:rsidRPr="00355D9D" w:rsidRDefault="007E1268" w:rsidP="007E1268">
            <w:pPr>
              <w:jc w:val="center"/>
              <w:rPr>
                <w:b/>
              </w:rPr>
            </w:pPr>
          </w:p>
        </w:tc>
      </w:tr>
      <w:tr w:rsidR="007E1268" w14:paraId="050AD0C5" w14:textId="77777777" w:rsidTr="0091418B">
        <w:trPr>
          <w:trHeight w:val="441"/>
        </w:trPr>
        <w:tc>
          <w:tcPr>
            <w:tcW w:w="10787" w:type="dxa"/>
            <w:gridSpan w:val="14"/>
            <w:shd w:val="clear" w:color="auto" w:fill="BFBFBF" w:themeFill="background1" w:themeFillShade="BF"/>
          </w:tcPr>
          <w:p w14:paraId="0CF7447B" w14:textId="77777777" w:rsidR="007E1268" w:rsidRPr="00887C85" w:rsidRDefault="007E1268" w:rsidP="007E1268">
            <w:pPr>
              <w:rPr>
                <w:b/>
              </w:rPr>
            </w:pPr>
            <w:r w:rsidRPr="00887C85">
              <w:rPr>
                <w:b/>
              </w:rPr>
              <w:t>XII. Informacja o przeprowadzanych kontrolach w fundacji</w:t>
            </w:r>
          </w:p>
        </w:tc>
      </w:tr>
      <w:tr w:rsidR="007E1268" w14:paraId="495A3747" w14:textId="77777777" w:rsidTr="0091418B">
        <w:trPr>
          <w:trHeight w:val="666"/>
        </w:trPr>
        <w:tc>
          <w:tcPr>
            <w:tcW w:w="6624" w:type="dxa"/>
            <w:gridSpan w:val="4"/>
            <w:shd w:val="clear" w:color="auto" w:fill="D9D9D9" w:themeFill="background1" w:themeFillShade="D9"/>
          </w:tcPr>
          <w:p w14:paraId="0AF7BDE2" w14:textId="77777777" w:rsidR="007E1268" w:rsidRPr="00355D9D" w:rsidRDefault="007E1268" w:rsidP="007E1268">
            <w:pPr>
              <w:jc w:val="both"/>
              <w:rPr>
                <w:i/>
              </w:rPr>
            </w:pPr>
            <w:r>
              <w:t>1. Informacja, czy w f</w:t>
            </w:r>
            <w:r w:rsidRPr="00355D9D">
              <w:t>undacj</w:t>
            </w:r>
            <w:r>
              <w:t>i</w:t>
            </w:r>
            <w:r w:rsidRPr="00355D9D">
              <w:t xml:space="preserve"> </w:t>
            </w:r>
            <w:r>
              <w:t>była</w:t>
            </w:r>
            <w:r w:rsidRPr="00355D9D">
              <w:t xml:space="preserve"> przeprowadzon</w:t>
            </w:r>
            <w:r>
              <w:t>a</w:t>
            </w:r>
            <w:r w:rsidRPr="00355D9D">
              <w:t xml:space="preserve"> kontrol</w:t>
            </w:r>
            <w:r>
              <w:t xml:space="preserve">a </w:t>
            </w:r>
            <w:r>
              <w:rPr>
                <w:i/>
              </w:rPr>
              <w:t>(zaznaczyć odpowiednie)</w:t>
            </w:r>
          </w:p>
        </w:tc>
        <w:tc>
          <w:tcPr>
            <w:tcW w:w="1260" w:type="dxa"/>
            <w:gridSpan w:val="5"/>
            <w:shd w:val="clear" w:color="auto" w:fill="D9D9D9" w:themeFill="background1" w:themeFillShade="D9"/>
            <w:vAlign w:val="center"/>
          </w:tcPr>
          <w:p w14:paraId="5D3C2FF0" w14:textId="77777777" w:rsidR="007E1268" w:rsidRPr="00221D67" w:rsidRDefault="007E1268" w:rsidP="007E1268">
            <w:pPr>
              <w:jc w:val="center"/>
              <w:rPr>
                <w:b/>
              </w:rPr>
            </w:pPr>
            <w:r>
              <w:rPr>
                <w:b/>
              </w:rPr>
              <w:t>NIE</w:t>
            </w:r>
          </w:p>
        </w:tc>
        <w:tc>
          <w:tcPr>
            <w:tcW w:w="969" w:type="dxa"/>
            <w:gridSpan w:val="3"/>
            <w:shd w:val="clear" w:color="auto" w:fill="auto"/>
            <w:vAlign w:val="center"/>
          </w:tcPr>
          <w:p w14:paraId="6907E3CD" w14:textId="28267F2D" w:rsidR="007E1268" w:rsidRPr="00221D67" w:rsidRDefault="00FD6880" w:rsidP="007E1268">
            <w:pPr>
              <w:jc w:val="center"/>
              <w:rPr>
                <w:b/>
              </w:rPr>
            </w:pPr>
            <w:r>
              <w:rPr>
                <w:b/>
              </w:rPr>
              <w:t>x</w:t>
            </w:r>
          </w:p>
        </w:tc>
        <w:tc>
          <w:tcPr>
            <w:tcW w:w="989" w:type="dxa"/>
            <w:shd w:val="clear" w:color="auto" w:fill="D9D9D9" w:themeFill="background1" w:themeFillShade="D9"/>
            <w:vAlign w:val="center"/>
          </w:tcPr>
          <w:p w14:paraId="6EBB129A" w14:textId="77777777" w:rsidR="007E1268" w:rsidRPr="00770C05" w:rsidRDefault="007E1268" w:rsidP="007E1268">
            <w:pPr>
              <w:jc w:val="center"/>
              <w:rPr>
                <w:b/>
              </w:rPr>
            </w:pPr>
            <w:r w:rsidRPr="00770C05">
              <w:rPr>
                <w:b/>
              </w:rPr>
              <w:t>TAK</w:t>
            </w:r>
          </w:p>
        </w:tc>
        <w:tc>
          <w:tcPr>
            <w:tcW w:w="945" w:type="dxa"/>
            <w:shd w:val="clear" w:color="auto" w:fill="auto"/>
            <w:vAlign w:val="center"/>
          </w:tcPr>
          <w:p w14:paraId="19C583B3" w14:textId="77777777" w:rsidR="007E1268" w:rsidRPr="00221D67" w:rsidRDefault="007E1268" w:rsidP="007E1268">
            <w:pPr>
              <w:jc w:val="center"/>
              <w:rPr>
                <w:b/>
              </w:rPr>
            </w:pPr>
          </w:p>
        </w:tc>
      </w:tr>
      <w:tr w:rsidR="007E1268" w14:paraId="2C3B3E8C" w14:textId="77777777" w:rsidTr="0091418B">
        <w:trPr>
          <w:trHeight w:val="460"/>
        </w:trPr>
        <w:tc>
          <w:tcPr>
            <w:tcW w:w="10787" w:type="dxa"/>
            <w:gridSpan w:val="14"/>
            <w:shd w:val="clear" w:color="auto" w:fill="D9D9D9" w:themeFill="background1" w:themeFillShade="D9"/>
          </w:tcPr>
          <w:p w14:paraId="2507830D" w14:textId="77777777" w:rsidR="007E1268" w:rsidRPr="00355D9D" w:rsidRDefault="007E1268" w:rsidP="007E1268">
            <w:pPr>
              <w:jc w:val="both"/>
            </w:pPr>
            <w:r w:rsidRPr="00355D9D">
              <w:t xml:space="preserve">2. </w:t>
            </w:r>
            <w:r>
              <w:t>Wyniki przeprowadzonej kontroli w fundacji (jeśli taka była)</w:t>
            </w:r>
          </w:p>
        </w:tc>
      </w:tr>
      <w:tr w:rsidR="007E1268" w14:paraId="3586B2F3" w14:textId="77777777" w:rsidTr="0091418B">
        <w:trPr>
          <w:trHeight w:val="1432"/>
        </w:trPr>
        <w:tc>
          <w:tcPr>
            <w:tcW w:w="10787" w:type="dxa"/>
            <w:gridSpan w:val="14"/>
          </w:tcPr>
          <w:p w14:paraId="77DB5CDE" w14:textId="67E9AB4D" w:rsidR="007E1268" w:rsidRDefault="00FD6880" w:rsidP="007E1268">
            <w:r>
              <w:t>Nie dotyczy</w:t>
            </w:r>
          </w:p>
        </w:tc>
      </w:tr>
    </w:tbl>
    <w:p w14:paraId="0B8BE953" w14:textId="272BCE6B" w:rsidR="00A22928" w:rsidRDefault="003C5DEF" w:rsidP="00A22928">
      <w:pPr>
        <w:tabs>
          <w:tab w:val="num" w:pos="540"/>
          <w:tab w:val="num" w:pos="900"/>
        </w:tabs>
        <w:jc w:val="both"/>
      </w:pPr>
      <w:r>
        <w:rPr>
          <w:noProof/>
        </w:rPr>
        <w:lastRenderedPageBreak/>
        <mc:AlternateContent>
          <mc:Choice Requires="wpi">
            <w:drawing>
              <wp:anchor distT="0" distB="0" distL="114300" distR="114300" simplePos="0" relativeHeight="251659264" behindDoc="0" locked="0" layoutInCell="1" allowOverlap="1" wp14:anchorId="0C5A601A" wp14:editId="7ADBE85A">
                <wp:simplePos x="0" y="0"/>
                <wp:positionH relativeFrom="column">
                  <wp:posOffset>372625</wp:posOffset>
                </wp:positionH>
                <wp:positionV relativeFrom="paragraph">
                  <wp:posOffset>288865</wp:posOffset>
                </wp:positionV>
                <wp:extent cx="360" cy="360"/>
                <wp:effectExtent l="38100" t="38100" r="38100" b="38100"/>
                <wp:wrapNone/>
                <wp:docPr id="53" name="Pismo odręczne 5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AE3D9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53" o:spid="_x0000_s1026" type="#_x0000_t75" style="position:absolute;margin-left:29pt;margin-top:22.4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">
                <v:imagedata r:id="rId12" o:title=""/>
              </v:shape>
            </w:pict>
          </mc:Fallback>
        </mc:AlternateContent>
      </w:r>
      <w:r w:rsidR="00FD6880">
        <w:t>Agnieszka Filipiak</w:t>
      </w:r>
      <w:r w:rsidR="00FD6880">
        <w:tab/>
      </w:r>
      <w:r w:rsidR="00FD6880">
        <w:tab/>
      </w:r>
      <w:r w:rsidR="00FD6880">
        <w:tab/>
      </w:r>
      <w:r w:rsidR="00FD6880">
        <w:tab/>
      </w:r>
      <w:r w:rsidR="00FD6880">
        <w:tab/>
      </w:r>
      <w:r w:rsidR="00FD6880">
        <w:tab/>
      </w:r>
      <w:r w:rsidR="00FD6880">
        <w:tab/>
        <w:t>Agata Tylkowska</w:t>
      </w:r>
    </w:p>
    <w:p w14:paraId="1182CEDA" w14:textId="59242E8A" w:rsidR="00A22928" w:rsidRDefault="003C5DEF" w:rsidP="00A22928">
      <w:pPr>
        <w:tabs>
          <w:tab w:val="num" w:pos="540"/>
          <w:tab w:val="num" w:pos="900"/>
        </w:tabs>
        <w:jc w:val="both"/>
      </w:pPr>
      <w:r>
        <w:rPr>
          <w:noProof/>
        </w:rPr>
        <mc:AlternateContent>
          <mc:Choice Requires="wpi">
            <w:drawing>
              <wp:anchor distT="0" distB="0" distL="114300" distR="114300" simplePos="0" relativeHeight="251668480" behindDoc="0" locked="0" layoutInCell="1" allowOverlap="1" wp14:anchorId="3A7AEA0E" wp14:editId="5B35D037">
                <wp:simplePos x="0" y="0"/>
                <wp:positionH relativeFrom="column">
                  <wp:posOffset>3644900</wp:posOffset>
                </wp:positionH>
                <wp:positionV relativeFrom="paragraph">
                  <wp:posOffset>-248285</wp:posOffset>
                </wp:positionV>
                <wp:extent cx="1834490" cy="876300"/>
                <wp:effectExtent l="38100" t="38100" r="33020" b="38100"/>
                <wp:wrapNone/>
                <wp:docPr id="62" name="Pismo odręczne 62"/>
                <wp:cNvGraphicFramePr/>
                <a:graphic xmlns:a="http://schemas.openxmlformats.org/drawingml/2006/main">
                  <a:graphicData uri="http://schemas.microsoft.com/office/word/2010/wordprocessingInk">
                    <w14:contentPart bwMode="auto" r:id="rId13">
                      <w14:nvContentPartPr>
                        <w14:cNvContentPartPr/>
                      </w14:nvContentPartPr>
                      <w14:xfrm>
                        <a:off x="0" y="0"/>
                        <a:ext cx="1833880" cy="876300"/>
                      </w14:xfrm>
                    </w14:contentPart>
                  </a:graphicData>
                </a:graphic>
              </wp:anchor>
            </w:drawing>
          </mc:Choice>
          <mc:Fallback>
            <w:pict>
              <v:shape w14:anchorId="02D2E2A6" id="Pismo odręczne 62" o:spid="_x0000_s1026" type="#_x0000_t75" style="position:absolute;margin-left:286.65pt;margin-top:-19.9pt;width:145.15pt;height:69.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37322275" wp14:editId="141066DA">
                <wp:simplePos x="0" y="0"/>
                <wp:positionH relativeFrom="column">
                  <wp:posOffset>91825</wp:posOffset>
                </wp:positionH>
                <wp:positionV relativeFrom="paragraph">
                  <wp:posOffset>-737430</wp:posOffset>
                </wp:positionV>
                <wp:extent cx="1004040" cy="1710720"/>
                <wp:effectExtent l="38100" t="38100" r="24765" b="41910"/>
                <wp:wrapNone/>
                <wp:docPr id="54" name="Pismo odręczne 54"/>
                <wp:cNvGraphicFramePr/>
                <a:graphic xmlns:a="http://schemas.openxmlformats.org/drawingml/2006/main">
                  <a:graphicData uri="http://schemas.microsoft.com/office/word/2010/wordprocessingInk">
                    <w14:contentPart bwMode="auto" r:id="rId15">
                      <w14:nvContentPartPr>
                        <w14:cNvContentPartPr/>
                      </w14:nvContentPartPr>
                      <w14:xfrm>
                        <a:off x="0" y="0"/>
                        <a:ext cx="1003935" cy="1710690"/>
                      </w14:xfrm>
                    </w14:contentPart>
                  </a:graphicData>
                </a:graphic>
              </wp:anchor>
            </w:drawing>
          </mc:Choice>
          <mc:Fallback>
            <w:pict>
              <v:shape w14:anchorId="3BA87CED" id="Pismo odręczne 54" o:spid="_x0000_s1026" type="#_x0000_t75" style="position:absolute;margin-left:6.9pt;margin-top:-58.4pt;width:79.75pt;height:13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">
                <v:imagedata r:id="rId16" o:title=""/>
              </v:shape>
            </w:pict>
          </mc:Fallback>
        </mc:AlternateContent>
      </w:r>
      <w:r w:rsidR="00A22928">
        <w:t xml:space="preserve">    …………………………………………</w:t>
      </w:r>
      <w:r w:rsidR="00A22928">
        <w:tab/>
      </w:r>
      <w:r w:rsidR="00A22928">
        <w:tab/>
      </w:r>
      <w:r w:rsidR="00A22928">
        <w:tab/>
        <w:t xml:space="preserve">    </w:t>
      </w:r>
      <w:r w:rsidR="00A22928">
        <w:tab/>
      </w:r>
      <w:r w:rsidR="00A22928">
        <w:tab/>
        <w:t xml:space="preserve">     ………………………………………</w:t>
      </w:r>
    </w:p>
    <w:p w14:paraId="62462F6D" w14:textId="569AA096" w:rsidR="00A22928" w:rsidRDefault="00A22928" w:rsidP="00A22928">
      <w:pPr>
        <w:tabs>
          <w:tab w:val="num" w:pos="540"/>
          <w:tab w:val="num" w:pos="900"/>
        </w:tabs>
        <w:jc w:val="both"/>
      </w:pPr>
      <w:r>
        <w:t>podpis członka zarządu fundacji*</w:t>
      </w:r>
      <w:r>
        <w:tab/>
      </w:r>
      <w:r>
        <w:tab/>
      </w:r>
      <w:r>
        <w:tab/>
      </w:r>
      <w:r>
        <w:tab/>
        <w:t>podpis członka zarządu fundacji*</w:t>
      </w:r>
    </w:p>
    <w:p w14:paraId="39964536" w14:textId="77777777" w:rsidR="00A22928" w:rsidRDefault="00A22928" w:rsidP="00A22928">
      <w:pPr>
        <w:tabs>
          <w:tab w:val="num" w:pos="540"/>
          <w:tab w:val="num" w:pos="900"/>
        </w:tabs>
        <w:jc w:val="both"/>
      </w:pPr>
    </w:p>
    <w:p w14:paraId="076A60F8" w14:textId="77777777" w:rsidR="00A22928" w:rsidRPr="00ED631A" w:rsidRDefault="00A22928" w:rsidP="00A22928">
      <w:pPr>
        <w:pStyle w:val="NormalnyWeb"/>
        <w:shd w:val="clear" w:color="auto" w:fill="FFFFFF"/>
        <w:spacing w:before="0" w:beforeAutospacing="0" w:after="90" w:afterAutospacing="0"/>
        <w:ind w:left="1440"/>
        <w:rPr>
          <w:rFonts w:asciiTheme="minorHAnsi" w:hAnsiTheme="minorHAnsi" w:cstheme="minorHAnsi"/>
          <w:color w:val="1C1E21"/>
          <w:sz w:val="28"/>
          <w:szCs w:val="28"/>
          <w:shd w:val="clear" w:color="auto" w:fill="FFFFFF"/>
        </w:rPr>
      </w:pPr>
    </w:p>
    <w:p w14:paraId="37308E5B" w14:textId="77777777" w:rsidR="00CE29D1" w:rsidRPr="00317715" w:rsidRDefault="00CE29D1" w:rsidP="00CE29D1">
      <w:pPr>
        <w:pStyle w:val="Akapitzlist"/>
        <w:ind w:left="1440"/>
        <w:rPr>
          <w:rStyle w:val="textexposedshow"/>
          <w:rFonts w:cstheme="minorHAnsi"/>
          <w:color w:val="1C1E21"/>
          <w:sz w:val="28"/>
          <w:szCs w:val="28"/>
          <w:shd w:val="clear" w:color="auto" w:fill="FFFFFF"/>
        </w:rPr>
      </w:pPr>
    </w:p>
    <w:p w14:paraId="309EE3E5" w14:textId="5A99A28E" w:rsidR="00A23E7E" w:rsidRDefault="00A23E7E" w:rsidP="00A23E7E">
      <w:pPr>
        <w:pStyle w:val="Akapitzlist"/>
        <w:ind w:left="1440"/>
        <w:rPr>
          <w:rStyle w:val="textexposedshow"/>
          <w:rFonts w:ascii="Helvetica" w:hAnsi="Helvetica"/>
          <w:color w:val="1C1E21"/>
          <w:sz w:val="21"/>
          <w:szCs w:val="21"/>
          <w:shd w:val="clear" w:color="auto" w:fill="FFFFFF"/>
        </w:rPr>
      </w:pPr>
    </w:p>
    <w:p w14:paraId="52FDFDAC" w14:textId="77777777" w:rsidR="00A23E7E" w:rsidRPr="00EC7C6A" w:rsidRDefault="00A23E7E" w:rsidP="00A23E7E">
      <w:pPr>
        <w:pStyle w:val="Akapitzlist"/>
        <w:ind w:left="1440"/>
        <w:rPr>
          <w:sz w:val="28"/>
          <w:szCs w:val="28"/>
        </w:rPr>
      </w:pPr>
    </w:p>
    <w:sectPr w:rsidR="00A23E7E" w:rsidRPr="00EC7C6A" w:rsidSect="004C10FA">
      <w:headerReference w:type="default" r:id="rId17"/>
      <w:footerReference w:type="default" r:id="rId1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DDE7" w14:textId="77777777" w:rsidR="00781748" w:rsidRDefault="00781748" w:rsidP="00C20B39">
      <w:pPr>
        <w:spacing w:after="0" w:line="240" w:lineRule="auto"/>
      </w:pPr>
      <w:r>
        <w:separator/>
      </w:r>
    </w:p>
  </w:endnote>
  <w:endnote w:type="continuationSeparator" w:id="0">
    <w:p w14:paraId="02C7C754" w14:textId="77777777" w:rsidR="00781748" w:rsidRDefault="00781748" w:rsidP="00C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dern Love">
    <w:altName w:val="Modern Love"/>
    <w:charset w:val="00"/>
    <w:family w:val="decorative"/>
    <w:pitch w:val="variable"/>
    <w:sig w:usb0="8000002F" w:usb1="0000000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306660"/>
      <w:docPartObj>
        <w:docPartGallery w:val="Page Numbers (Bottom of Page)"/>
        <w:docPartUnique/>
      </w:docPartObj>
    </w:sdtPr>
    <w:sdtEndPr/>
    <w:sdtContent>
      <w:sdt>
        <w:sdtPr>
          <w:id w:val="-1669238322"/>
          <w:docPartObj>
            <w:docPartGallery w:val="Page Numbers (Top of Page)"/>
            <w:docPartUnique/>
          </w:docPartObj>
        </w:sdtPr>
        <w:sdtEndPr/>
        <w:sdtContent>
          <w:p w14:paraId="636F5E55" w14:textId="77777777" w:rsidR="00E66B01" w:rsidRDefault="00E66B01">
            <w:pPr>
              <w:pStyle w:val="Stopka"/>
              <w:jc w:val="cente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616"/>
            </w:tblGrid>
            <w:tr w:rsidR="00E66B01" w14:paraId="025ACB74" w14:textId="77777777" w:rsidTr="001C5734">
              <w:tc>
                <w:tcPr>
                  <w:tcW w:w="4644" w:type="dxa"/>
                  <w:tcBorders>
                    <w:bottom w:val="nil"/>
                  </w:tcBorders>
                  <w:vAlign w:val="center"/>
                </w:tcPr>
                <w:p w14:paraId="4282D3F2" w14:textId="77777777" w:rsidR="00E66B01" w:rsidRDefault="00E66B01" w:rsidP="001C5734">
                  <w:pPr>
                    <w:pStyle w:val="Nagwek"/>
                  </w:pPr>
                  <w:r w:rsidRPr="00FE66D4">
                    <w:rPr>
                      <w:color w:val="808080" w:themeColor="background1" w:themeShade="80"/>
                      <w:sz w:val="18"/>
                      <w:szCs w:val="18"/>
                    </w:rPr>
                    <w:t>moyo4children@gmail.com</w:t>
                  </w:r>
                </w:p>
              </w:tc>
              <w:tc>
                <w:tcPr>
                  <w:tcW w:w="4927" w:type="dxa"/>
                  <w:tcBorders>
                    <w:bottom w:val="nil"/>
                  </w:tcBorders>
                  <w:vAlign w:val="center"/>
                </w:tcPr>
                <w:p w14:paraId="3009C86D" w14:textId="77777777" w:rsidR="00E66B01" w:rsidRDefault="00E66B01" w:rsidP="001C5734">
                  <w:pPr>
                    <w:pStyle w:val="Nagwek"/>
                    <w:jc w:val="right"/>
                  </w:pPr>
                  <w:r w:rsidRPr="00FE66D4">
                    <w:rPr>
                      <w:color w:val="808080" w:themeColor="background1" w:themeShade="80"/>
                      <w:sz w:val="18"/>
                      <w:szCs w:val="18"/>
                    </w:rPr>
                    <w:t>ul. Park Kościuszki 18/1, 62-230 Witkowo</w:t>
                  </w:r>
                </w:p>
              </w:tc>
            </w:tr>
            <w:tr w:rsidR="00E66B01" w14:paraId="1BE0E75A" w14:textId="77777777" w:rsidTr="001C5734">
              <w:tc>
                <w:tcPr>
                  <w:tcW w:w="4644" w:type="dxa"/>
                  <w:tcBorders>
                    <w:bottom w:val="nil"/>
                  </w:tcBorders>
                  <w:vAlign w:val="center"/>
                </w:tcPr>
                <w:p w14:paraId="703BCA0D" w14:textId="77777777" w:rsidR="00E66B01" w:rsidRDefault="00E66B01" w:rsidP="001C5734">
                  <w:pPr>
                    <w:pStyle w:val="Nagwek"/>
                  </w:pPr>
                  <w:r w:rsidRPr="00FE66D4">
                    <w:rPr>
                      <w:color w:val="808080" w:themeColor="background1" w:themeShade="80"/>
                      <w:sz w:val="18"/>
                      <w:szCs w:val="18"/>
                    </w:rPr>
                    <w:t>www.moyo4children.eu</w:t>
                  </w:r>
                </w:p>
              </w:tc>
              <w:tc>
                <w:tcPr>
                  <w:tcW w:w="4927" w:type="dxa"/>
                  <w:tcBorders>
                    <w:bottom w:val="nil"/>
                  </w:tcBorders>
                  <w:vAlign w:val="center"/>
                </w:tcPr>
                <w:p w14:paraId="40C3354F" w14:textId="77777777" w:rsidR="00E66B01" w:rsidRPr="00F76438" w:rsidRDefault="00F76438" w:rsidP="00F76438">
                  <w:pPr>
                    <w:pStyle w:val="Nagwek"/>
                    <w:jc w:val="right"/>
                    <w:rPr>
                      <w:color w:val="808080" w:themeColor="background1" w:themeShade="80"/>
                      <w:sz w:val="18"/>
                      <w:szCs w:val="18"/>
                    </w:rPr>
                  </w:pPr>
                  <w:r>
                    <w:rPr>
                      <w:color w:val="808080" w:themeColor="background1" w:themeShade="80"/>
                      <w:sz w:val="18"/>
                      <w:szCs w:val="18"/>
                    </w:rPr>
                    <w:t>Raiffeisen Polbank</w:t>
                  </w:r>
                  <w:r w:rsidRPr="00F76438">
                    <w:rPr>
                      <w:color w:val="808080" w:themeColor="background1" w:themeShade="80"/>
                      <w:sz w:val="18"/>
                      <w:szCs w:val="18"/>
                    </w:rPr>
                    <w:t>: 5</w:t>
                  </w:r>
                  <w:r>
                    <w:rPr>
                      <w:color w:val="808080" w:themeColor="background1" w:themeShade="80"/>
                      <w:sz w:val="18"/>
                      <w:szCs w:val="18"/>
                    </w:rPr>
                    <w:t>0 1750 0012 0000 0000 3864 1287</w:t>
                  </w:r>
                </w:p>
              </w:tc>
            </w:tr>
          </w:tbl>
          <w:p w14:paraId="1E181E65" w14:textId="77777777" w:rsidR="00E66B01" w:rsidRDefault="00781748" w:rsidP="004C10FA">
            <w:pPr>
              <w:pStyle w:val="Stopka"/>
            </w:pPr>
          </w:p>
        </w:sdtContent>
      </w:sdt>
    </w:sdtContent>
  </w:sdt>
  <w:p w14:paraId="1E52D319" w14:textId="77777777" w:rsidR="004625AD" w:rsidRDefault="00462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4AFF" w14:textId="77777777" w:rsidR="00781748" w:rsidRDefault="00781748" w:rsidP="00C20B39">
      <w:pPr>
        <w:spacing w:after="0" w:line="240" w:lineRule="auto"/>
      </w:pPr>
      <w:r>
        <w:separator/>
      </w:r>
    </w:p>
  </w:footnote>
  <w:footnote w:type="continuationSeparator" w:id="0">
    <w:p w14:paraId="28D48BCF" w14:textId="77777777" w:rsidR="00781748" w:rsidRDefault="00781748" w:rsidP="00C2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124B" w14:textId="77777777" w:rsidR="00C20B39" w:rsidRDefault="00C20B39">
    <w:pPr>
      <w:pStyle w:val="Nagwek"/>
    </w:pPr>
  </w:p>
  <w:p w14:paraId="2CFAD011" w14:textId="77777777" w:rsidR="00C20B39" w:rsidRDefault="00FD2959" w:rsidP="00BA3B2E">
    <w:pPr>
      <w:pStyle w:val="Nagwek"/>
      <w:jc w:val="center"/>
    </w:pPr>
    <w:r>
      <w:rPr>
        <w:noProof/>
        <w:lang w:eastAsia="pl-PL"/>
      </w:rPr>
      <w:drawing>
        <wp:inline distT="0" distB="0" distL="0" distR="0" wp14:anchorId="1D755E7D" wp14:editId="3AB6A9B7">
          <wp:extent cx="2402959" cy="701923"/>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yo_big.jpg"/>
                  <pic:cNvPicPr/>
                </pic:nvPicPr>
                <pic:blipFill>
                  <a:blip r:embed="rId1">
                    <a:extLst>
                      <a:ext uri="{28A0092B-C50C-407E-A947-70E740481C1C}">
                        <a14:useLocalDpi xmlns:a14="http://schemas.microsoft.com/office/drawing/2010/main" val="0"/>
                      </a:ext>
                    </a:extLst>
                  </a:blip>
                  <a:stretch>
                    <a:fillRect/>
                  </a:stretch>
                </pic:blipFill>
                <pic:spPr>
                  <a:xfrm>
                    <a:off x="0" y="0"/>
                    <a:ext cx="2407191" cy="703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126"/>
    <w:multiLevelType w:val="hybridMultilevel"/>
    <w:tmpl w:val="973EC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391847"/>
    <w:multiLevelType w:val="hybridMultilevel"/>
    <w:tmpl w:val="1D8E27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BDA24AE"/>
    <w:multiLevelType w:val="hybridMultilevel"/>
    <w:tmpl w:val="B93EF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940696"/>
    <w:multiLevelType w:val="hybridMultilevel"/>
    <w:tmpl w:val="1562B3C2"/>
    <w:lvl w:ilvl="0" w:tplc="CBE6DFD0">
      <w:start w:val="1"/>
      <w:numFmt w:val="decimal"/>
      <w:lvlText w:val="%1."/>
      <w:lvlJc w:val="left"/>
      <w:pPr>
        <w:ind w:left="1800" w:hanging="360"/>
      </w:pPr>
      <w:rPr>
        <w:rFonts w:asciiTheme="minorHAnsi" w:eastAsia="Times New Roman"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20F547D"/>
    <w:multiLevelType w:val="hybridMultilevel"/>
    <w:tmpl w:val="B566891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DA5FFA"/>
    <w:multiLevelType w:val="hybridMultilevel"/>
    <w:tmpl w:val="37542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73A1FC3"/>
    <w:multiLevelType w:val="hybridMultilevel"/>
    <w:tmpl w:val="53C4E8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D1128B7"/>
    <w:multiLevelType w:val="hybridMultilevel"/>
    <w:tmpl w:val="40BA6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934611"/>
    <w:multiLevelType w:val="hybridMultilevel"/>
    <w:tmpl w:val="94A61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D400FD"/>
    <w:multiLevelType w:val="hybridMultilevel"/>
    <w:tmpl w:val="16869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4"/>
  </w:num>
  <w:num w:numId="5">
    <w:abstractNumId w:val="0"/>
  </w:num>
  <w:num w:numId="6">
    <w:abstractNumId w:val="6"/>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39"/>
    <w:rsid w:val="00041302"/>
    <w:rsid w:val="000A62E3"/>
    <w:rsid w:val="000E528A"/>
    <w:rsid w:val="001E4106"/>
    <w:rsid w:val="001E4D48"/>
    <w:rsid w:val="00260193"/>
    <w:rsid w:val="002F23B1"/>
    <w:rsid w:val="00317715"/>
    <w:rsid w:val="00333D80"/>
    <w:rsid w:val="003C5DEF"/>
    <w:rsid w:val="004625AD"/>
    <w:rsid w:val="004723F9"/>
    <w:rsid w:val="004B7B20"/>
    <w:rsid w:val="004C10FA"/>
    <w:rsid w:val="00553EA2"/>
    <w:rsid w:val="0056459E"/>
    <w:rsid w:val="005C0942"/>
    <w:rsid w:val="006803D5"/>
    <w:rsid w:val="00724DA0"/>
    <w:rsid w:val="00756AE8"/>
    <w:rsid w:val="00781748"/>
    <w:rsid w:val="007C7BA8"/>
    <w:rsid w:val="007E1268"/>
    <w:rsid w:val="008C5397"/>
    <w:rsid w:val="0091418B"/>
    <w:rsid w:val="009F1347"/>
    <w:rsid w:val="00A22928"/>
    <w:rsid w:val="00A23E7E"/>
    <w:rsid w:val="00A70481"/>
    <w:rsid w:val="00AC6FC5"/>
    <w:rsid w:val="00AF14F4"/>
    <w:rsid w:val="00BA3B2E"/>
    <w:rsid w:val="00BD32AB"/>
    <w:rsid w:val="00BF69FC"/>
    <w:rsid w:val="00C20B39"/>
    <w:rsid w:val="00C83430"/>
    <w:rsid w:val="00CE29D1"/>
    <w:rsid w:val="00D03847"/>
    <w:rsid w:val="00D56923"/>
    <w:rsid w:val="00D738C3"/>
    <w:rsid w:val="00D83F78"/>
    <w:rsid w:val="00E12ABD"/>
    <w:rsid w:val="00E34C8D"/>
    <w:rsid w:val="00E53672"/>
    <w:rsid w:val="00E66B01"/>
    <w:rsid w:val="00E952D1"/>
    <w:rsid w:val="00EC7C6A"/>
    <w:rsid w:val="00ED631A"/>
    <w:rsid w:val="00F54341"/>
    <w:rsid w:val="00F54548"/>
    <w:rsid w:val="00F60890"/>
    <w:rsid w:val="00F76438"/>
    <w:rsid w:val="00FD2959"/>
    <w:rsid w:val="00FD6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07B4"/>
  <w15:docId w15:val="{3BCA5CB3-364B-4797-97FB-3437465B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0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B39"/>
  </w:style>
  <w:style w:type="paragraph" w:styleId="Stopka">
    <w:name w:val="footer"/>
    <w:basedOn w:val="Normalny"/>
    <w:link w:val="StopkaZnak"/>
    <w:uiPriority w:val="99"/>
    <w:unhideWhenUsed/>
    <w:rsid w:val="00C20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B39"/>
  </w:style>
  <w:style w:type="paragraph" w:styleId="Tekstdymka">
    <w:name w:val="Balloon Text"/>
    <w:basedOn w:val="Normalny"/>
    <w:link w:val="TekstdymkaZnak"/>
    <w:uiPriority w:val="99"/>
    <w:semiHidden/>
    <w:unhideWhenUsed/>
    <w:rsid w:val="00C20B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0B39"/>
    <w:rPr>
      <w:rFonts w:ascii="Tahoma" w:hAnsi="Tahoma" w:cs="Tahoma"/>
      <w:sz w:val="16"/>
      <w:szCs w:val="16"/>
    </w:rPr>
  </w:style>
  <w:style w:type="table" w:styleId="Tabela-Siatka">
    <w:name w:val="Table Grid"/>
    <w:basedOn w:val="Standardowy"/>
    <w:uiPriority w:val="39"/>
    <w:rsid w:val="00C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C10FA"/>
    <w:pPr>
      <w:spacing w:after="0" w:line="240" w:lineRule="auto"/>
    </w:pPr>
  </w:style>
  <w:style w:type="paragraph" w:styleId="Akapitzlist">
    <w:name w:val="List Paragraph"/>
    <w:basedOn w:val="Normalny"/>
    <w:uiPriority w:val="34"/>
    <w:qFormat/>
    <w:rsid w:val="00F54341"/>
    <w:pPr>
      <w:ind w:left="720"/>
      <w:contextualSpacing/>
    </w:pPr>
  </w:style>
  <w:style w:type="character" w:styleId="Hipercze">
    <w:name w:val="Hyperlink"/>
    <w:basedOn w:val="Domylnaczcionkaakapitu"/>
    <w:uiPriority w:val="99"/>
    <w:unhideWhenUsed/>
    <w:rsid w:val="00E53672"/>
    <w:rPr>
      <w:color w:val="0000FF" w:themeColor="hyperlink"/>
      <w:u w:val="single"/>
    </w:rPr>
  </w:style>
  <w:style w:type="character" w:styleId="Nierozpoznanawzmianka">
    <w:name w:val="Unresolved Mention"/>
    <w:basedOn w:val="Domylnaczcionkaakapitu"/>
    <w:uiPriority w:val="99"/>
    <w:semiHidden/>
    <w:unhideWhenUsed/>
    <w:rsid w:val="00E53672"/>
    <w:rPr>
      <w:color w:val="605E5C"/>
      <w:shd w:val="clear" w:color="auto" w:fill="E1DFDD"/>
    </w:rPr>
  </w:style>
  <w:style w:type="character" w:customStyle="1" w:styleId="textexposedshow">
    <w:name w:val="text_exposed_show"/>
    <w:basedOn w:val="Domylnaczcionkaakapitu"/>
    <w:rsid w:val="00A23E7E"/>
  </w:style>
  <w:style w:type="paragraph" w:styleId="NormalnyWeb">
    <w:name w:val="Normal (Web)"/>
    <w:basedOn w:val="Normalny"/>
    <w:uiPriority w:val="99"/>
    <w:unhideWhenUsed/>
    <w:rsid w:val="00CE29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7oe">
    <w:name w:val="_7oe"/>
    <w:basedOn w:val="Domylnaczcionkaakapitu"/>
    <w:rsid w:val="00CE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4696">
      <w:bodyDiv w:val="1"/>
      <w:marLeft w:val="0"/>
      <w:marRight w:val="0"/>
      <w:marTop w:val="0"/>
      <w:marBottom w:val="0"/>
      <w:divBdr>
        <w:top w:val="none" w:sz="0" w:space="0" w:color="auto"/>
        <w:left w:val="none" w:sz="0" w:space="0" w:color="auto"/>
        <w:bottom w:val="none" w:sz="0" w:space="0" w:color="auto"/>
        <w:right w:val="none" w:sz="0" w:space="0" w:color="auto"/>
      </w:divBdr>
    </w:div>
    <w:div w:id="1065179598">
      <w:bodyDiv w:val="1"/>
      <w:marLeft w:val="0"/>
      <w:marRight w:val="0"/>
      <w:marTop w:val="0"/>
      <w:marBottom w:val="0"/>
      <w:divBdr>
        <w:top w:val="none" w:sz="0" w:space="0" w:color="auto"/>
        <w:left w:val="none" w:sz="0" w:space="0" w:color="auto"/>
        <w:bottom w:val="none" w:sz="0" w:space="0" w:color="auto"/>
        <w:right w:val="none" w:sz="0" w:space="0" w:color="auto"/>
      </w:divBdr>
      <w:divsChild>
        <w:div w:id="2318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3.xml"/><Relationship Id="rId10" Type="http://schemas.openxmlformats.org/officeDocument/2006/relationships/hyperlink" Target="http://www.moyo4children.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yo4children@gmai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5T14:54:02.701"/>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5T14:54:11.512"/>
    </inkml:context>
    <inkml:brush xml:id="br0">
      <inkml:brushProperty name="width" value="0.025" units="cm"/>
      <inkml:brushProperty name="height" value="0.025" units="cm"/>
      <inkml:brushProperty name="ignorePressure" value="1"/>
    </inkml:brush>
  </inkml:definitions>
  <inkml:trace contextRef="#ctx0" brushRef="#br0">419 631,'0'0,"-2"4,-3 10,-4 19,-6 25,-3 21,-4 10,0 1,4-9,5-20</inkml:trace>
  <inkml:trace contextRef="#ctx0" brushRef="#br0" timeOffset="378.22">1 459,'0'0,"8"-8,20-19,30-27,40-28,40-19,12-1,-18 18</inkml:trace>
  <inkml:trace contextRef="#ctx0" brushRef="#br0" timeOffset="1065.92">591 852,'3'34,"1"-1,2 0,1-1,1 1,19 45,-23-64,1-1,1 0,0 0,1-1,13 19,-19-28,1-1,0 1,1-1,-1 0,0 0,1 0,-1 0,1 0,0 0,0-1,0 1,-1-1,1 1,1-1,-1 0,0-1,0 1,0 0,0-1,1 0,-1 0,0 0,0 0,0 0,1-1,-1 1,0-1,0 0,0 0,5-2,4-3,0 0,0-1,0-1,-1 0,0-1,-1 0,17-18,58-82,-18 20,-60 84,-5 9,-3 18,-9 28,-3 0,-35 92,21-70,13-32,-169 555,133-327,13-10</inkml:trace>
  <inkml:trace contextRef="#ctx0" brushRef="#br0" timeOffset="2450.17">1461 255,'-2'42,"-2"1,-11 47,2-13,-27 234,34-226,8 147,-2-224,1 1,0 0,0-1,1 1,0-1,4 10,-5-17,0 0,-1 1,1-1,0 0,0 1,0-1,0 0,0 0,0 0,0 0,1 0,-1 0,0 0,0 0,1-1,-1 1,1 0,-1-1,1 1,-1-1,1 0,-1 1,1-1,-1 0,1 0,-1 0,1 0,-1 0,1 0,-1 0,1-1,-1 1,1-1,-1 1,1-1,-1 1,1-1,-1 0,0 0,0 1,2-2,25-17,0 0,-2-1,0-2,-1-1,36-43,-43 46,74-84,-5-4,-5-4,77-138,-141 225,-29 59,-66 160,-51 147,127-337,-1 4,-1 1,1-1,1 1,-1 10,2-18,0 0,0 0,-1 0,1 0,0 0,0 0,1 0,-1 0,0 0,0 0,0 0,1 0,-1 0,1 0,-1-1,0 1,1 0,0 0,-1 0,1 0,-1-1,1 1,0 0,0 0,-1-1,1 1,0-1,0 1,0-1,0 1,0-1,0 1,0-1,0 0,0 0,0 1,0-1,0 0,0 0,0 0,0 0,0 0,0 0,1-1,12-2,-1-1,0-1,0-1,0 0,-1 0,0-1,0-1,15-12,0 2,2-3,-19 13,0 1,0 0,0 0,1 1,0 1,0 0,0 0,19-4,-28 9,-1 0,1-1,0 1,0 0,-1 1,1-1,0 0,0 0,-1 1,1-1,0 1,-1 0,1-1,0 1,-1 0,1 0,-1 0,1 0,1 2,-1-1,1 1,-1 0,0 0,0 1,0-1,0 0,0 1,1 5,2 6,-2 0,0 0,2 22,-5-33,7 136,-7-138,0 0,0 0,0 0,1 0,-1 0,1 0,-1 0,1 0,0 0,0 0,0 0,0 0,0-1,0 1,0 0,1-1,-1 1,0-1,1 1,-1-1,1 0,0 0,-1 0,1 0,0 0,0 0,0 0,0 0,0-1,0 1,0-1,0 1,0-1,0 0,0 0,0 0,0 0,0 0,0 0,0-1,0 1,2-1,11-3,1 0,-1-1,-1-1,21-11,-21 11,82-44,42-17,-134 64,1 2,0-1,0 1,0-1,0 1,0 1,0-1,0 1,7 0,-9 0,-1 1,0 0,1-1,-1 1,0 0,0 0,1 0,-1 1,0-1,0 0,0 1,-1-1,1 1,0 0,0-1,-1 1,1 0,-1 0,0 0,3 4,10 23,-10-19,0-1,1 0,0 0,1 0,0 0,12 13,-17-21,1 1,0-1,0 0,0 0,0 1,0-1,0 0,0-1,0 1,0 0,1-1,-1 1,0-1,5 1,-4-2,1 1,-1-1,0 1,1-1,-1 0,0 0,1-1,-1 1,0-1,0 0,0 1,4-5,2-2,0 0,-1 0,0-1,-1 0,0 0,0-1,-1 0,0 0,-1-1,0 0,0 0,-1 0,-1 0,0-1,-1 1,0-1,0 0,-1 1,-1-1,-1-13,1 22,0 0,-1-1,0 1,1 0,-1 0,0 0,0 0,-1 0,1 0,-1 0,1 0,-1 1,0-1,0 0,0 1,0 0,-1-1,1 1,-1 0,1 0,-1 0,0 1,1-1,-1 1,0-1,0 1,0 0,0 0,-1 0,1 1,0-1,0 1,0-1,-1 1,1 0,0 1,0-1,-6 2,-7 1,1 1,0 0,0 1,0 1,1 0,-20 13,-26 17</inkml:trace>
  <inkml:trace contextRef="#ctx0" brushRef="#br0" timeOffset="3733.72">3303 791,'-5'6,"1"0,1 0,-1 0,1 0,1 1,-1 0,1 0,-3 11,-2 8,-42 130,49-156,-1 0,1 0,0 0,0 1,0-1,0 0,0 0,0 1,0-1,0 0,0 0,0 1,0-1,0 0,0 1,0-1,0 0,0 0,0 1,0-1,0 0,0 0,0 1,0-1,0 0,0 0,1 0,-1 1,0-1,0 0,0 0,0 0,1 1,-1-1,0 0,0 0,0 0,1 0,-1 1,0-1,0 0,1 0,-1 0,0 0,0 0,1 0,-1 0,0 0,0 0,1 0,-1 0,0 0,0 0,1 0,-1 0,0 0,0 0,1 0,-1 0,0 0,0-1,1 1,-1 0,25-12,-10 4,-4 5,0 0,0 0,0 1,1 1,-1-1,0 2,1 0,-1 0,1 1,-1 1,0 0,0 0,1 1,-2 0,1 1,0 1,18 9,-8-1,0 0,-1 1,0 1,-1 1,-1 0,0 2,20 26,-36-50,-1 0,0 0,0 0,-1 0,0 0,0-6,2-34,5-1,2 0,1 0,3 1,23-56,-1 21,63-107,-87 169,-9 12,1 1,1 0,-1 0,1 0,0 0,0 0,1 1,0 0,0 0,8-7,-13 12,0 0,1 0,-1 0,0 0,0 0,1 0,-1 1,0-1,0 0,1 0,-1 0,0 0,0 0,0 0,1 1,-1-1,0 0,0 0,0 0,1 1,-1-1,0 0,0 0,0 0,0 1,0-1,0 0,1 0,-1 1,0-1,0 0,0 0,0 1,0-1,0 0,0 0,0 1,0-1,0 0,0 0,0 1,0-1,-1 0,1 0,0 1,0-1,-2 16,-7 26,6-33,0 1,1 1,0-1,0 0,2 0,-1 1,1-1,2 15,-2-23,1 0,-1 0,1-1,0 1,-1 0,1-1,0 1,0-1,0 1,0-1,0 1,1-1,-1 0,0 0,1 1,-1-1,1 0,-1 0,1-1,-1 1,1 0,0 0,-1-1,1 1,0-1,0 1,-1-1,1 0,0 0,0 0,0 0,3 0,4-1,1 0,-1-1,0 0,1-1,8-3,30-15,0-2,87-57,-52 28,-74 46,-1 1,1 0,0 1,1 0,-1 1,1 0,0 0,12-1,-19 3,1 1,0 1,0-1,-1 0,1 1,0 0,0 0,-1 0,1 0,-1 1,1-1,-1 1,0 0,1 0,-1 0,0 0,0 1,-1-1,1 1,0-1,-1 1,0 0,1 0,1 5,13 23,-1 0,-2 2,-1 0,15 60,-16-50,2 0,23 50,-29-77,1-1,0 0,1-1,0 0,1 0,18 17,-22-26,-1 1,1-1,0 0,1 0,-1-1,1 0,0 0,0-1,0 0,0-1,1 1,-1-2,1 1,14 0,6-4,12 0,-39 3,0-1,0 0,0 1,0 0,0-1,0 1,-1 0,1 0,0 0,0 0,-1 0,1 0,0 1,-1-1,1 1,-1-1,2 3,-2-2,18 25,31 34,-18-29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5T14:54:08.027"/>
    </inkml:context>
    <inkml:brush xml:id="br0">
      <inkml:brushProperty name="width" value="0.025" units="cm"/>
      <inkml:brushProperty name="height" value="0.025" units="cm"/>
      <inkml:brushProperty name="ignorePressure" value="1"/>
    </inkml:brush>
  </inkml:definitions>
  <inkml:trace contextRef="#ctx0" brushRef="#br0">1383 1,'-5'24,"-9"22,-41 168,-29 159,-12 113,-70 464,-134 657,211-1242,3-76,3-77,72-188,-1-1,-2 0,-29 39,40-57,-1-1,0 1,0-1,0 0,-1 0,0-1,1 1,-1-1,0 0,-1 0,1-1,0 0,-1 0,-6 2,8-4,0 0,0 0,0 0,0 0,0-1,0 0,0 0,0 0,0 0,0-1,0 1,1-1,-1 0,1 0,-1 0,1-1,0 1,0-1,0 0,0 0,-3-4,-5-7,0 0,1-2,0 1,1-1,1 0,-10-29,1-6,2-1,-13-83,14 35,0-130,16 66,41-297,95-163,-41 320,268-573,-168 509,-145 291,-35 61,-17 16,0 0,0 0,0 0,1 0,-1 0,0 0,0 0,0 0,1 0,-1 0,0 0,0 0,0 0,1 0,-1 1,0-1,0 0,0 0,0 0,1 0,-1 0,0 1,0-1,0 0,0 0,0 0,0 1,0-1,0 0,1 0,-1 0,0 1,0-1,0 0,0 0,0 0,0 1,0-1,0 0,0 0,0 0,0 1,0-1,-1 0,1 0,0 1,-9 43,-60 185,-12 45,64-202,-16 136,31-183,0 0,2 1,1-1,8 50,-7-67,0 0,0 0,1 0,0 0,1-1,-1 1,1-1,1 0,-1 0,1 0,0-1,1 0,0 0,0 0,0-1,0 1,1-2,12 8,-6-6,0-1,0-1,1 0,-1-1,1 0,0-1,0-1,0 0,0-1,0 0,26-5,4-2,-1-3,62-22,183-93,-66 24,-206 95,0 0,1 1,-1 1,1 0,26-2,-36 6,1 0,-1 0,1 1,-1 0,0 0,1 1,-1 0,0 0,0 1,0-1,0 2,-1-1,1 1,10 8,-1 1,0 1,-1 1,0 1,-1 0,-1 1,0 0,11 23,-16-25,-1 0,0 0,-1 1,-1-1,0 2,-2-1,0 0,0 1,0 28,-10 46,3-59,2 56,2-85,0 1,0-1,1 0,-1 1,1-1,0 0,0 0,0 0,1 0,-1 0,1 0,0 0,-1 0,1 0,0-1,1 1,-1-1,0 1,1-1,-1 0,1 0,0 0,0-1,0 1,0-1,0 1,0-1,0 0,0 0,0 0,1-1,3 1,12 1,-1-1,0-1,1-1,32-6,-27 4,9-1,0-1,-1 2,49 1,-71 2,-1 1,1 0,0 1,-1 0,0 0,1 1,-1 0,0 1,-1 0,1 1,-1 0,1 0,8 7,-5 1,0 0,0 1,-1 0,-1 0,16 31,39 96</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2609-F342-42AB-B4BA-E1163D0D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2440</Words>
  <Characters>14640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Aga Aga</cp:lastModifiedBy>
  <cp:revision>6</cp:revision>
  <cp:lastPrinted>2015-11-09T17:06:00Z</cp:lastPrinted>
  <dcterms:created xsi:type="dcterms:W3CDTF">2020-06-12T19:32:00Z</dcterms:created>
  <dcterms:modified xsi:type="dcterms:W3CDTF">2021-01-11T10:45:00Z</dcterms:modified>
</cp:coreProperties>
</file>